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490FD3" w:rsidRDefault="007B188A" w:rsidP="00EF3662">
      <w:pPr>
        <w:pStyle w:val="aa"/>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a3"/>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6098629E" w14:textId="77777777" w:rsidR="00984478" w:rsidRPr="00ED4CB7" w:rsidRDefault="00984478" w:rsidP="00984478">
      <w:pPr>
        <w:pStyle w:val="a3"/>
        <w:spacing w:line="240" w:lineRule="auto"/>
        <w:jc w:val="center"/>
        <w:rPr>
          <w:rFonts w:ascii="GHEA Grapalat" w:hAnsi="GHEA Grapalat"/>
          <w:i w:val="0"/>
          <w:lang w:val="af-ZA"/>
        </w:rPr>
      </w:pPr>
      <w:r w:rsidRPr="00ED4CB7">
        <w:rPr>
          <w:rFonts w:ascii="GHEA Grapalat" w:hAnsi="GHEA Grapalat"/>
          <w:i w:val="0"/>
          <w:lang w:val="af-ZA"/>
        </w:rPr>
        <w:t>Հայտարարության սույն տեքստը հաստատված է գնահատող հանձնաժողովի</w:t>
      </w:r>
    </w:p>
    <w:p w14:paraId="510C26C8" w14:textId="77777777" w:rsidR="00984478" w:rsidRPr="00ED4CB7" w:rsidRDefault="00984478" w:rsidP="00984478">
      <w:pPr>
        <w:pStyle w:val="a3"/>
        <w:spacing w:line="240" w:lineRule="auto"/>
        <w:jc w:val="center"/>
        <w:rPr>
          <w:rFonts w:ascii="GHEA Grapalat" w:hAnsi="GHEA Grapalat"/>
          <w:i w:val="0"/>
          <w:lang w:val="af-ZA"/>
        </w:rPr>
      </w:pPr>
      <w:r w:rsidRPr="00ED4CB7">
        <w:rPr>
          <w:rFonts w:ascii="GHEA Grapalat" w:hAnsi="GHEA Grapalat"/>
          <w:i w:val="0"/>
          <w:lang w:val="af-ZA"/>
        </w:rPr>
        <w:t>20</w:t>
      </w:r>
      <w:r w:rsidRPr="00ED4CB7">
        <w:rPr>
          <w:rFonts w:ascii="GHEA Grapalat" w:hAnsi="GHEA Grapalat"/>
          <w:i w:val="0"/>
          <w:lang w:val="hy-AM"/>
        </w:rPr>
        <w:t>26</w:t>
      </w:r>
      <w:r w:rsidRPr="00ED4CB7">
        <w:rPr>
          <w:rFonts w:ascii="GHEA Grapalat" w:hAnsi="GHEA Grapalat"/>
          <w:i w:val="0"/>
          <w:lang w:val="af-ZA"/>
        </w:rPr>
        <w:t xml:space="preserve">   թվականի </w:t>
      </w:r>
      <w:r>
        <w:rPr>
          <w:rFonts w:ascii="GHEA Grapalat" w:hAnsi="GHEA Grapalat" w:cs="Arial"/>
          <w:i w:val="0"/>
          <w:lang w:val="hy-AM"/>
        </w:rPr>
        <w:t>հունիսի</w:t>
      </w:r>
      <w:r w:rsidRPr="00ED4CB7">
        <w:rPr>
          <w:rFonts w:ascii="GHEA Grapalat" w:hAnsi="GHEA Grapalat"/>
          <w:i w:val="0"/>
          <w:lang w:val="af-ZA"/>
        </w:rPr>
        <w:t xml:space="preserve">  </w:t>
      </w:r>
      <w:r>
        <w:rPr>
          <w:rFonts w:ascii="GHEA Grapalat" w:hAnsi="GHEA Grapalat"/>
          <w:i w:val="0"/>
          <w:lang w:val="hy-AM"/>
        </w:rPr>
        <w:t xml:space="preserve"> 15</w:t>
      </w:r>
      <w:r w:rsidRPr="00ED4CB7">
        <w:rPr>
          <w:rFonts w:ascii="GHEA Grapalat" w:hAnsi="GHEA Grapalat"/>
          <w:i w:val="0"/>
          <w:lang w:val="hy-AM"/>
        </w:rPr>
        <w:t xml:space="preserve">-ի </w:t>
      </w:r>
      <w:r w:rsidRPr="00ED4CB7">
        <w:rPr>
          <w:rFonts w:ascii="GHEA Grapalat" w:hAnsi="GHEA Grapalat"/>
          <w:i w:val="0"/>
          <w:lang w:val="af-ZA"/>
        </w:rPr>
        <w:t xml:space="preserve"> </w:t>
      </w:r>
      <w:r>
        <w:rPr>
          <w:rFonts w:ascii="GHEA Grapalat" w:hAnsi="GHEA Grapalat"/>
          <w:i w:val="0"/>
          <w:lang w:val="af-ZA"/>
        </w:rPr>
        <w:t>N</w:t>
      </w:r>
      <w:r>
        <w:rPr>
          <w:rFonts w:ascii="GHEA Grapalat" w:hAnsi="GHEA Grapalat"/>
          <w:i w:val="0"/>
          <w:lang w:val="hy-AM"/>
        </w:rPr>
        <w:t>1</w:t>
      </w:r>
      <w:r w:rsidRPr="00ED4CB7">
        <w:rPr>
          <w:rFonts w:ascii="GHEA Grapalat" w:hAnsi="GHEA Grapalat"/>
          <w:i w:val="0"/>
          <w:lang w:val="af-ZA"/>
        </w:rPr>
        <w:t xml:space="preserve">   որոշմամբ </w:t>
      </w:r>
    </w:p>
    <w:p w14:paraId="5A38A943" w14:textId="77777777" w:rsidR="00984478" w:rsidRPr="00ED4CB7" w:rsidRDefault="00984478" w:rsidP="00984478">
      <w:pPr>
        <w:pStyle w:val="a3"/>
        <w:spacing w:line="240" w:lineRule="auto"/>
        <w:jc w:val="center"/>
        <w:rPr>
          <w:rFonts w:ascii="GHEA Grapalat" w:hAnsi="GHEA Grapalat"/>
          <w:i w:val="0"/>
          <w:lang w:val="af-ZA"/>
        </w:rPr>
      </w:pPr>
    </w:p>
    <w:p w14:paraId="4AC24AAD" w14:textId="77777777" w:rsidR="00984478" w:rsidRPr="00984478" w:rsidRDefault="00984478" w:rsidP="00984478">
      <w:pPr>
        <w:pStyle w:val="a3"/>
        <w:spacing w:line="240" w:lineRule="auto"/>
        <w:jc w:val="center"/>
        <w:rPr>
          <w:rFonts w:ascii="GHEA Grapalat" w:hAnsi="GHEA Grapalat"/>
          <w:i w:val="0"/>
          <w:lang w:val="af-ZA"/>
        </w:rPr>
      </w:pPr>
      <w:r w:rsidRPr="00ED4CB7">
        <w:rPr>
          <w:rFonts w:ascii="GHEA Grapalat" w:hAnsi="GHEA Grapalat"/>
          <w:i w:val="0"/>
          <w:lang w:val="af-ZA"/>
        </w:rPr>
        <w:t xml:space="preserve">Ընթացակարգի ծածկագիրը`  </w:t>
      </w:r>
      <w:r>
        <w:rPr>
          <w:rFonts w:ascii="GHEA Grapalat" w:hAnsi="GHEA Grapalat"/>
          <w:i w:val="0"/>
          <w:lang w:val="af-ZA"/>
        </w:rPr>
        <w:t>ՀԱԲԼԾԿ-ԳՀԱՊՁԲ-26/0</w:t>
      </w:r>
      <w:r w:rsidRPr="00984478">
        <w:rPr>
          <w:rFonts w:ascii="GHEA Grapalat" w:hAnsi="GHEA Grapalat"/>
          <w:i w:val="0"/>
          <w:lang w:val="af-ZA"/>
        </w:rPr>
        <w:t>6</w:t>
      </w:r>
    </w:p>
    <w:p w14:paraId="1AB7B8CD" w14:textId="77777777" w:rsidR="00984478" w:rsidRPr="00ED4CB7" w:rsidRDefault="00984478" w:rsidP="00984478">
      <w:pPr>
        <w:pStyle w:val="a3"/>
        <w:spacing w:line="240" w:lineRule="auto"/>
        <w:rPr>
          <w:rFonts w:ascii="GHEA Grapalat" w:hAnsi="GHEA Grapalat"/>
          <w:i w:val="0"/>
          <w:lang w:val="af-ZA"/>
        </w:rPr>
      </w:pPr>
    </w:p>
    <w:p w14:paraId="15393DCF" w14:textId="77777777" w:rsidR="00984478" w:rsidRDefault="00984478" w:rsidP="00984478">
      <w:pPr>
        <w:pStyle w:val="a3"/>
        <w:spacing w:line="240" w:lineRule="auto"/>
        <w:ind w:firstLine="0"/>
        <w:rPr>
          <w:rFonts w:ascii="GHEA Grapalat" w:hAnsi="GHEA Grapalat"/>
          <w:i w:val="0"/>
          <w:lang w:val="af-ZA"/>
        </w:rPr>
      </w:pPr>
      <w:r w:rsidRPr="00ED4CB7">
        <w:rPr>
          <w:rFonts w:ascii="GHEA Grapalat" w:hAnsi="GHEA Grapalat" w:cs="Arial"/>
          <w:i w:val="0"/>
          <w:lang w:val="af-ZA"/>
        </w:rPr>
        <w:t xml:space="preserve">         </w:t>
      </w:r>
      <w:r w:rsidRPr="0016775D">
        <w:rPr>
          <w:rFonts w:ascii="GHEA Grapalat" w:hAnsi="GHEA Grapalat"/>
          <w:i w:val="0"/>
          <w:lang w:val="af-ZA"/>
        </w:rPr>
        <w:t xml:space="preserve">Պատվիրատուն` </w:t>
      </w:r>
      <w:r w:rsidRPr="0016775D">
        <w:rPr>
          <w:rFonts w:ascii="GHEA Grapalat" w:hAnsi="GHEA Grapalat"/>
          <w:b/>
          <w:i w:val="0"/>
          <w:lang w:val="af-ZA"/>
        </w:rPr>
        <w:t>«</w:t>
      </w:r>
      <w:r w:rsidRPr="0029717B">
        <w:rPr>
          <w:rFonts w:ascii="GHEA Grapalat" w:hAnsi="GHEA Grapalat" w:cs="Sylfaen"/>
          <w:lang w:val="af-ZA"/>
        </w:rPr>
        <w:t xml:space="preserve"> </w:t>
      </w:r>
      <w:r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5004DD8E" w14:textId="77777777" w:rsidR="00984478" w:rsidRPr="00ED4CB7" w:rsidRDefault="00984478" w:rsidP="00984478">
      <w:pPr>
        <w:pStyle w:val="a3"/>
        <w:spacing w:line="240" w:lineRule="auto"/>
        <w:ind w:firstLine="0"/>
        <w:jc w:val="left"/>
        <w:rPr>
          <w:rFonts w:ascii="GHEA Grapalat" w:hAnsi="GHEA Grapalat" w:cstheme="minorHAnsi"/>
          <w:i w:val="0"/>
          <w:lang w:val="af-ZA"/>
        </w:rPr>
      </w:pPr>
      <w:r w:rsidRPr="00ED4CB7">
        <w:rPr>
          <w:rFonts w:ascii="GHEA Grapalat" w:hAnsi="GHEA Grapalat"/>
          <w:i w:val="0"/>
          <w:lang w:val="af-ZA"/>
        </w:rPr>
        <w:tab/>
      </w:r>
      <w:bookmarkStart w:id="0" w:name="_Hlk23167417"/>
      <w:r w:rsidRPr="00ED4CB7">
        <w:rPr>
          <w:rFonts w:ascii="GHEA Grapalat" w:hAnsi="GHEA Grapalat" w:cstheme="minorHAnsi"/>
          <w:i w:val="0"/>
          <w:lang w:val="af-ZA"/>
        </w:rPr>
        <w:t>Սույն ընթացակարգի</w:t>
      </w:r>
      <w:bookmarkEnd w:id="0"/>
      <w:r w:rsidRPr="00ED4CB7">
        <w:rPr>
          <w:rFonts w:ascii="GHEA Grapalat" w:hAnsi="GHEA Grapalat" w:cstheme="minorHAnsi"/>
          <w:i w:val="0"/>
          <w:lang w:val="af-ZA"/>
        </w:rPr>
        <w:t xml:space="preserve"> արդյունքում </w:t>
      </w:r>
      <w:r w:rsidRPr="00ED4CB7">
        <w:rPr>
          <w:rFonts w:ascii="GHEA Grapalat" w:hAnsi="GHEA Grapalat" w:cstheme="minorHAnsi"/>
          <w:i w:val="0"/>
          <w:lang w:val="hy-AM"/>
        </w:rPr>
        <w:t>ընտրված</w:t>
      </w:r>
      <w:r w:rsidRPr="00ED4CB7">
        <w:rPr>
          <w:rFonts w:ascii="GHEA Grapalat" w:hAnsi="GHEA Grapalat" w:cstheme="minorHAnsi"/>
          <w:i w:val="0"/>
          <w:lang w:val="af-ZA"/>
        </w:rPr>
        <w:t xml:space="preserve"> մասնակցին սահմանված կարգով կառաջարկվի կնքել </w:t>
      </w:r>
      <w:r>
        <w:rPr>
          <w:rFonts w:ascii="GHEA Grapalat" w:hAnsi="GHEA Grapalat" w:cstheme="minorHAnsi"/>
          <w:i w:val="0"/>
          <w:lang w:val="af-ZA"/>
        </w:rPr>
        <w:t xml:space="preserve">ախտորոշիչ նյութերի </w:t>
      </w:r>
      <w:r w:rsidRPr="00ED4CB7">
        <w:rPr>
          <w:rFonts w:ascii="GHEA Grapalat" w:hAnsi="GHEA Grapalat" w:cstheme="minorHAnsi"/>
          <w:i w:val="0"/>
          <w:lang w:val="af-ZA"/>
        </w:rPr>
        <w:t xml:space="preserve"> մատակարարման պայմանագիր (այսուհետ` պայմանագիր)։ </w:t>
      </w:r>
    </w:p>
    <w:p w14:paraId="65B462A1" w14:textId="77777777" w:rsidR="00984478" w:rsidRPr="00A71D81" w:rsidRDefault="00984478" w:rsidP="00984478">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5438B6B8" w14:textId="77777777" w:rsidR="00984478" w:rsidRPr="00A71D81" w:rsidRDefault="00984478" w:rsidP="00984478">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w:t>
      </w:r>
      <w:r>
        <w:rPr>
          <w:rFonts w:ascii="GHEA Grapalat" w:hAnsi="GHEA Grapalat"/>
          <w:i w:val="0"/>
          <w:lang w:val="af-ZA"/>
        </w:rPr>
        <w:t xml:space="preserve"> ֆիզիկական անձ, կազմակերպությու</w:t>
      </w:r>
      <w:r>
        <w:rPr>
          <w:rFonts w:ascii="Arial" w:hAnsi="Arial" w:cs="Arial"/>
          <w:i w:val="0"/>
          <w:lang w:val="hy-AM"/>
        </w:rPr>
        <w:t>ն</w:t>
      </w:r>
      <w:r w:rsidRPr="00A71D81">
        <w:rPr>
          <w:rFonts w:ascii="GHEA Grapalat" w:hAnsi="GHEA Grapalat"/>
          <w:i w:val="0"/>
          <w:lang w:val="af-ZA"/>
        </w:rPr>
        <w:t xml:space="preserve"> կամ քաղաքացիություն չունեցող անձ լինելու հանգամանքից, ունի սույն ընթացակարգին մասնակցելու հավասար իրավունք:</w:t>
      </w:r>
    </w:p>
    <w:p w14:paraId="1EC690D4" w14:textId="77777777" w:rsidR="00984478" w:rsidRPr="00A71D81" w:rsidRDefault="00984478" w:rsidP="00984478">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AEE2A4"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A398E4F"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D1559A6"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50AE9">
        <w:rPr>
          <w:rFonts w:ascii="GHEA Grapalat" w:hAnsi="GHEA Grapalat"/>
          <w:i w:val="0"/>
          <w:lang w:val="af-ZA"/>
        </w:rPr>
        <w:t xml:space="preserve"> </w:t>
      </w:r>
      <w:r w:rsidRPr="0016775D">
        <w:rPr>
          <w:rFonts w:ascii="GHEA Grapalat" w:hAnsi="GHEA Grapalat"/>
          <w:i w:val="0"/>
          <w:lang w:val="af-ZA"/>
        </w:rPr>
        <w:t xml:space="preserve">Էրեբունի </w:t>
      </w:r>
      <w:r>
        <w:rPr>
          <w:rFonts w:ascii="GHEA Grapalat" w:hAnsi="GHEA Grapalat"/>
          <w:i w:val="0"/>
          <w:lang w:val="hy-AM"/>
        </w:rPr>
        <w:t xml:space="preserve"> </w:t>
      </w:r>
      <w:r w:rsidRPr="0016775D">
        <w:rPr>
          <w:rFonts w:ascii="GHEA Grapalat" w:hAnsi="GHEA Grapalat"/>
          <w:i w:val="0"/>
          <w:lang w:val="af-ZA"/>
        </w:rPr>
        <w:t xml:space="preserve">12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u w:val="single"/>
          <w:lang w:val="af-ZA"/>
        </w:rPr>
        <w:t>1</w:t>
      </w:r>
      <w:r w:rsidRPr="00C6717D">
        <w:rPr>
          <w:rFonts w:ascii="GHEA Grapalat" w:hAnsi="GHEA Grapalat"/>
          <w:i w:val="0"/>
          <w:u w:val="single"/>
          <w:lang w:val="af-ZA"/>
        </w:rPr>
        <w:t>5</w:t>
      </w:r>
      <w:r w:rsidRPr="00A71D81">
        <w:rPr>
          <w:rFonts w:ascii="GHEA Grapalat" w:hAnsi="GHEA Grapalat"/>
          <w:i w:val="0"/>
          <w:u w:val="single"/>
          <w:lang w:val="af-ZA"/>
        </w:rPr>
        <w:t xml:space="preserve"> </w:t>
      </w:r>
      <w:r w:rsidRPr="00A71D81">
        <w:rPr>
          <w:rFonts w:ascii="GHEA Grapalat" w:hAnsi="GHEA Grapalat"/>
          <w:i w:val="0"/>
          <w:lang w:val="af-ZA"/>
        </w:rPr>
        <w:t>-</w:t>
      </w:r>
      <w:r w:rsidRPr="00C6717D">
        <w:rPr>
          <w:rFonts w:ascii="GHEA Grapalat" w:hAnsi="GHEA Grapalat"/>
          <w:i w:val="0"/>
          <w:lang w:val="af-ZA"/>
        </w:rPr>
        <w:t>0</w:t>
      </w:r>
      <w:r>
        <w:rPr>
          <w:rFonts w:ascii="GHEA Grapalat" w:hAnsi="GHEA Grapalat"/>
          <w:i w:val="0"/>
          <w:lang w:val="af-ZA"/>
        </w:rPr>
        <w:t>0</w:t>
      </w:r>
      <w:r w:rsidRPr="00A71D81">
        <w:rPr>
          <w:rFonts w:ascii="GHEA Grapalat" w:hAnsi="GHEA Grapalat"/>
          <w:i w:val="0"/>
          <w:lang w:val="af-ZA"/>
        </w:rPr>
        <w:t xml:space="preserve">ը: </w:t>
      </w:r>
    </w:p>
    <w:p w14:paraId="571CECD3" w14:textId="77777777" w:rsidR="00984478" w:rsidRPr="00A71D81" w:rsidRDefault="00984478" w:rsidP="0098447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B64B59" w14:textId="77777777" w:rsidR="00984478" w:rsidRPr="00A71D81" w:rsidRDefault="00984478" w:rsidP="00984478">
      <w:pPr>
        <w:pStyle w:val="a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Pr>
          <w:rFonts w:ascii="GHEA Grapalat" w:hAnsi="GHEA Grapalat"/>
          <w:i w:val="0"/>
          <w:lang w:val="hy-AM"/>
        </w:rPr>
        <w:t xml:space="preserve"> </w:t>
      </w:r>
      <w:r w:rsidRPr="00A71D81">
        <w:rPr>
          <w:rFonts w:ascii="GHEA Grapalat" w:hAnsi="GHEA Grapalat"/>
          <w:i w:val="0"/>
          <w:lang w:val="af-ZA"/>
        </w:rPr>
        <w:t xml:space="preserve">հասցեում,  « </w:t>
      </w:r>
      <w:r>
        <w:rPr>
          <w:rFonts w:ascii="GHEA Grapalat" w:hAnsi="GHEA Grapalat"/>
          <w:i w:val="0"/>
          <w:lang w:val="af-ZA"/>
        </w:rPr>
        <w:t>2026</w:t>
      </w:r>
      <w:r w:rsidRPr="00A71D81">
        <w:rPr>
          <w:rFonts w:ascii="GHEA Grapalat" w:hAnsi="GHEA Grapalat"/>
          <w:i w:val="0"/>
          <w:lang w:val="af-ZA"/>
        </w:rPr>
        <w:t xml:space="preserve">  » « </w:t>
      </w:r>
      <w:r>
        <w:rPr>
          <w:rFonts w:ascii="GHEA Grapalat" w:hAnsi="GHEA Grapalat"/>
          <w:i w:val="0"/>
          <w:lang w:val="hy-AM"/>
        </w:rPr>
        <w:t xml:space="preserve">հունիսի </w:t>
      </w:r>
      <w:r w:rsidRPr="00A71D81">
        <w:rPr>
          <w:rFonts w:ascii="GHEA Grapalat" w:hAnsi="GHEA Grapalat"/>
          <w:i w:val="0"/>
          <w:lang w:val="af-ZA"/>
        </w:rPr>
        <w:t>» «</w:t>
      </w:r>
      <w:r>
        <w:rPr>
          <w:rFonts w:ascii="GHEA Grapalat" w:hAnsi="GHEA Grapalat"/>
          <w:i w:val="0"/>
          <w:lang w:val="hy-AM"/>
        </w:rPr>
        <w:t>22</w:t>
      </w:r>
      <w:r w:rsidRPr="00A71D81">
        <w:rPr>
          <w:rFonts w:ascii="GHEA Grapalat" w:hAnsi="GHEA Grapalat"/>
          <w:i w:val="0"/>
          <w:lang w:val="af-ZA"/>
        </w:rPr>
        <w:t xml:space="preserve">» -ին ժամը  </w:t>
      </w:r>
      <w:r>
        <w:rPr>
          <w:rFonts w:ascii="GHEA Grapalat" w:hAnsi="GHEA Grapalat"/>
          <w:i w:val="0"/>
          <w:lang w:val="af-ZA"/>
        </w:rPr>
        <w:t>1</w:t>
      </w:r>
      <w:r w:rsidRPr="00C6717D">
        <w:rPr>
          <w:rFonts w:ascii="GHEA Grapalat" w:hAnsi="GHEA Grapalat"/>
          <w:i w:val="0"/>
          <w:lang w:val="af-ZA"/>
        </w:rPr>
        <w:t>5</w:t>
      </w:r>
      <w:r>
        <w:rPr>
          <w:rFonts w:ascii="GHEA Grapalat" w:hAnsi="GHEA Grapalat"/>
          <w:i w:val="0"/>
          <w:lang w:val="af-ZA"/>
        </w:rPr>
        <w:t>:</w:t>
      </w:r>
      <w:r w:rsidRPr="00C6717D">
        <w:rPr>
          <w:rFonts w:ascii="GHEA Grapalat" w:hAnsi="GHEA Grapalat"/>
          <w:i w:val="0"/>
          <w:lang w:val="af-ZA"/>
        </w:rPr>
        <w:t>0</w:t>
      </w:r>
      <w:r>
        <w:rPr>
          <w:rFonts w:ascii="GHEA Grapalat" w:hAnsi="GHEA Grapalat"/>
          <w:i w:val="0"/>
          <w:lang w:val="af-ZA"/>
        </w:rPr>
        <w:t>0</w:t>
      </w:r>
      <w:r w:rsidRPr="00A71D81">
        <w:rPr>
          <w:rFonts w:ascii="GHEA Grapalat" w:hAnsi="GHEA Grapalat"/>
          <w:i w:val="0"/>
          <w:lang w:val="af-ZA"/>
        </w:rPr>
        <w:t xml:space="preserve">-ին։   </w:t>
      </w:r>
    </w:p>
    <w:p w14:paraId="6B755000" w14:textId="77777777" w:rsidR="00984478" w:rsidRPr="00AC53DA" w:rsidRDefault="00984478" w:rsidP="00984478">
      <w:pPr>
        <w:pStyle w:val="a3"/>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E8AF276" w14:textId="77777777" w:rsidR="00984478" w:rsidRPr="006675F2" w:rsidRDefault="00984478" w:rsidP="0098447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384400F" w14:textId="77777777" w:rsidR="00984478" w:rsidRPr="006D2E03" w:rsidRDefault="00984478" w:rsidP="00984478">
      <w:pPr>
        <w:pStyle w:val="a3"/>
        <w:spacing w:line="240" w:lineRule="auto"/>
        <w:rPr>
          <w:rFonts w:ascii="GHEA Grapalat" w:hAnsi="GHEA Grapalat"/>
          <w:i w:val="0"/>
          <w:lang w:val="hy-AM"/>
        </w:rPr>
      </w:pPr>
    </w:p>
    <w:p w14:paraId="039A32DB"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Արմեն Բուռնուչյանին:</w:t>
      </w:r>
    </w:p>
    <w:p w14:paraId="4D9D9FE6" w14:textId="77777777" w:rsidR="00984478" w:rsidRPr="00A71D81" w:rsidRDefault="00984478" w:rsidP="0098447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30C1811" w14:textId="77777777" w:rsidR="00984478" w:rsidRDefault="00984478" w:rsidP="00984478">
      <w:pPr>
        <w:pStyle w:val="a3"/>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96695902</w:t>
      </w:r>
    </w:p>
    <w:p w14:paraId="72041206" w14:textId="77777777" w:rsidR="00984478" w:rsidRDefault="00984478" w:rsidP="00984478">
      <w:pPr>
        <w:pStyle w:val="a3"/>
        <w:spacing w:line="240" w:lineRule="auto"/>
        <w:ind w:firstLine="708"/>
        <w:jc w:val="left"/>
        <w:rPr>
          <w:rFonts w:ascii="GHEA Grapalat" w:hAnsi="GHEA Grapalat"/>
          <w:i w:val="0"/>
          <w:lang w:val="af-ZA"/>
        </w:rPr>
      </w:pPr>
      <w:r>
        <w:rPr>
          <w:rFonts w:ascii="GHEA Grapalat" w:hAnsi="GHEA Grapalat"/>
          <w:i w:val="0"/>
          <w:lang w:val="af-ZA"/>
        </w:rPr>
        <w:t xml:space="preserve">Էլ. Փոստ </w:t>
      </w:r>
      <w:r w:rsidR="00CA41D3">
        <w:fldChar w:fldCharType="begin"/>
      </w:r>
      <w:r w:rsidR="00CA41D3" w:rsidRPr="00CA41D3">
        <w:rPr>
          <w:lang w:val="af-ZA"/>
        </w:rPr>
        <w:instrText xml:space="preserve"> HYPERLINK "mailto:a.burnuchyan@gmail.com" </w:instrText>
      </w:r>
      <w:r w:rsidR="00CA41D3">
        <w:fldChar w:fldCharType="separate"/>
      </w:r>
      <w:r w:rsidRPr="00986BBD">
        <w:rPr>
          <w:rStyle w:val="a9"/>
          <w:rFonts w:ascii="GHEA Grapalat" w:hAnsi="GHEA Grapalat"/>
          <w:i w:val="0"/>
          <w:lang w:val="af-ZA"/>
        </w:rPr>
        <w:t>a.burnuchyan@gmail.com</w:t>
      </w:r>
      <w:r w:rsidR="00CA41D3">
        <w:rPr>
          <w:rStyle w:val="a9"/>
          <w:rFonts w:ascii="GHEA Grapalat" w:hAnsi="GHEA Grapalat"/>
          <w:i w:val="0"/>
          <w:lang w:val="af-ZA"/>
        </w:rPr>
        <w:fldChar w:fldCharType="end"/>
      </w:r>
      <w:r>
        <w:rPr>
          <w:rFonts w:ascii="GHEA Grapalat" w:hAnsi="GHEA Grapalat"/>
          <w:i w:val="0"/>
          <w:lang w:val="af-ZA"/>
        </w:rPr>
        <w:t xml:space="preserve"> </w:t>
      </w:r>
      <w:r w:rsidRPr="00A361A3">
        <w:rPr>
          <w:rFonts w:ascii="GHEA Grapalat" w:hAnsi="GHEA Grapalat"/>
          <w:i w:val="0"/>
          <w:lang w:val="af-ZA"/>
        </w:rPr>
        <w:t xml:space="preserve"> </w:t>
      </w:r>
      <w:r>
        <w:rPr>
          <w:rFonts w:ascii="GHEA Grapalat" w:hAnsi="GHEA Grapalat"/>
          <w:i w:val="0"/>
          <w:lang w:val="af-ZA"/>
        </w:rPr>
        <w:t xml:space="preserve"> </w:t>
      </w:r>
    </w:p>
    <w:p w14:paraId="213465D2" w14:textId="77777777" w:rsidR="00984478" w:rsidRDefault="00984478" w:rsidP="00984478">
      <w:pPr>
        <w:pStyle w:val="a3"/>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proofErr w:type="spellStart"/>
      <w:r>
        <w:rPr>
          <w:rFonts w:ascii="GHEA Grapalat" w:hAnsi="GHEA Grapalat"/>
          <w:i w:val="0"/>
          <w:lang w:val="ru-RU"/>
        </w:rPr>
        <w:t>մոնիթորինգի</w:t>
      </w:r>
      <w:proofErr w:type="spellEnd"/>
      <w:r>
        <w:rPr>
          <w:rFonts w:ascii="GHEA Grapalat" w:hAnsi="GHEA Grapalat"/>
          <w:i w:val="0"/>
          <w:lang w:val="af-ZA"/>
        </w:rPr>
        <w:t xml:space="preserve"> </w:t>
      </w:r>
      <w:proofErr w:type="spellStart"/>
      <w:r>
        <w:rPr>
          <w:rFonts w:ascii="GHEA Grapalat" w:hAnsi="GHEA Grapalat"/>
          <w:i w:val="0"/>
          <w:lang w:val="ru-RU"/>
        </w:rPr>
        <w:t>կենտրոն</w:t>
      </w:r>
      <w:proofErr w:type="spellEnd"/>
      <w:r>
        <w:rPr>
          <w:rFonts w:ascii="GHEA Grapalat" w:hAnsi="GHEA Grapalat"/>
          <w:i w:val="0"/>
          <w:lang w:val="af-ZA"/>
        </w:rPr>
        <w:t>» ՊՈԱԿ</w:t>
      </w:r>
    </w:p>
    <w:p w14:paraId="7232E3A8" w14:textId="77777777" w:rsidR="00984478" w:rsidRPr="00A71D81" w:rsidRDefault="00984478" w:rsidP="00984478">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490FB" w14:textId="77777777" w:rsidR="00984478" w:rsidRPr="00A71D81" w:rsidRDefault="00984478" w:rsidP="00984478">
      <w:pPr>
        <w:pStyle w:val="31"/>
        <w:spacing w:after="240" w:line="240" w:lineRule="auto"/>
        <w:ind w:firstLine="709"/>
        <w:rPr>
          <w:rFonts w:ascii="GHEA Grapalat" w:hAnsi="GHEA Grapalat" w:cs="Sylfaen"/>
          <w:b/>
          <w:lang w:val="es-ES"/>
        </w:rPr>
      </w:pPr>
    </w:p>
    <w:p w14:paraId="384AA4DB" w14:textId="77777777" w:rsidR="00984478" w:rsidRPr="00A71D81" w:rsidRDefault="00984478" w:rsidP="00984478">
      <w:pPr>
        <w:pStyle w:val="a3"/>
        <w:spacing w:line="240" w:lineRule="auto"/>
        <w:ind w:left="1404"/>
        <w:rPr>
          <w:rFonts w:ascii="GHEA Grapalat" w:hAnsi="GHEA Grapalat"/>
          <w:i w:val="0"/>
          <w:lang w:val="af-ZA"/>
        </w:rPr>
      </w:pPr>
    </w:p>
    <w:p w14:paraId="5B3B00EF" w14:textId="1799F4C0" w:rsidR="00754697" w:rsidRPr="005208DA" w:rsidRDefault="00754697" w:rsidP="005208DA">
      <w:pPr>
        <w:pStyle w:val="a3"/>
        <w:spacing w:line="240" w:lineRule="auto"/>
        <w:ind w:firstLine="0"/>
        <w:jc w:val="left"/>
        <w:rPr>
          <w:rFonts w:ascii="GHEA Grapalat" w:hAnsi="GHEA Grapalat" w:cs="Sylfaen"/>
          <w:b/>
          <w:lang w:val="af-ZA"/>
        </w:rPr>
      </w:pPr>
    </w:p>
    <w:p w14:paraId="4CBAC1D4" w14:textId="63D9B54F" w:rsidR="005208DA" w:rsidRPr="00A71D81" w:rsidRDefault="00E92948" w:rsidP="00CA41D3">
      <w:pPr>
        <w:pStyle w:val="aa"/>
        <w:spacing w:after="0"/>
        <w:rPr>
          <w:rFonts w:ascii="GHEA Grapalat" w:hAnsi="GHEA Grapalat" w:cs="Sylfaen"/>
          <w:i/>
          <w:sz w:val="20"/>
          <w:szCs w:val="20"/>
          <w:lang w:val="af-ZA"/>
        </w:rPr>
      </w:pPr>
      <w:r w:rsidRPr="006D2E03">
        <w:rPr>
          <w:rFonts w:ascii="GHEA Grapalat" w:hAnsi="GHEA Grapalat" w:cs="Sylfaen"/>
          <w:i/>
          <w:sz w:val="20"/>
          <w:szCs w:val="20"/>
          <w:lang w:val="af-ZA"/>
        </w:rPr>
        <w:br w:type="page"/>
      </w:r>
      <w:r w:rsidR="00CA41D3">
        <w:rPr>
          <w:rFonts w:ascii="GHEA Grapalat" w:hAnsi="GHEA Grapalat" w:cs="Sylfaen"/>
          <w:i/>
          <w:sz w:val="20"/>
          <w:szCs w:val="20"/>
          <w:lang w:val="af-ZA"/>
        </w:rPr>
        <w:lastRenderedPageBreak/>
        <w:t xml:space="preserve">                                                                                                                                              </w:t>
      </w:r>
      <w:proofErr w:type="spellStart"/>
      <w:r w:rsidR="005208DA" w:rsidRPr="00A71D81">
        <w:rPr>
          <w:rFonts w:ascii="GHEA Grapalat" w:hAnsi="GHEA Grapalat" w:cs="Sylfaen"/>
          <w:i/>
          <w:sz w:val="20"/>
          <w:szCs w:val="20"/>
        </w:rPr>
        <w:t>Հաստատված</w:t>
      </w:r>
      <w:proofErr w:type="spellEnd"/>
      <w:r w:rsidR="005208DA" w:rsidRPr="00A71D81">
        <w:rPr>
          <w:rFonts w:ascii="GHEA Grapalat" w:hAnsi="GHEA Grapalat" w:cs="Times Armenian"/>
          <w:i/>
          <w:sz w:val="20"/>
          <w:szCs w:val="20"/>
          <w:lang w:val="af-ZA"/>
        </w:rPr>
        <w:t xml:space="preserve"> </w:t>
      </w:r>
      <w:r w:rsidR="005208DA" w:rsidRPr="00A71D81">
        <w:rPr>
          <w:rFonts w:ascii="GHEA Grapalat" w:hAnsi="GHEA Grapalat" w:cs="Sylfaen"/>
          <w:i/>
          <w:sz w:val="20"/>
          <w:szCs w:val="20"/>
        </w:rPr>
        <w:t>է</w:t>
      </w:r>
    </w:p>
    <w:p w14:paraId="33AAC55F" w14:textId="49B26254" w:rsidR="005208DA" w:rsidRPr="00A71D81" w:rsidRDefault="005208DA" w:rsidP="005208DA">
      <w:pPr>
        <w:pStyle w:val="aa"/>
        <w:spacing w:after="0"/>
        <w:ind w:firstLine="567"/>
        <w:jc w:val="right"/>
        <w:rPr>
          <w:rFonts w:ascii="GHEA Grapalat" w:hAnsi="GHEA Grapalat" w:cs="Sylfaen"/>
          <w:i/>
          <w:sz w:val="20"/>
          <w:szCs w:val="20"/>
          <w:lang w:val="af-ZA"/>
        </w:rPr>
      </w:pPr>
      <w:r w:rsidRPr="005208DA">
        <w:rPr>
          <w:rFonts w:ascii="GHEA Grapalat" w:hAnsi="GHEA Grapalat" w:cs="Sylfaen"/>
          <w:i/>
          <w:sz w:val="20"/>
          <w:szCs w:val="20"/>
          <w:lang w:val="af-ZA"/>
        </w:rPr>
        <w:t>ՀԱԲԼԾԿ-ԳՀԱՊՁԲ-</w:t>
      </w:r>
      <w:r>
        <w:rPr>
          <w:rFonts w:ascii="GHEA Grapalat" w:hAnsi="GHEA Grapalat" w:cs="Sylfaen"/>
          <w:i/>
          <w:sz w:val="20"/>
          <w:szCs w:val="20"/>
          <w:lang w:val="af-ZA"/>
        </w:rPr>
        <w:t>26/0</w:t>
      </w:r>
      <w:r w:rsidR="00CA41D3">
        <w:rPr>
          <w:rFonts w:ascii="GHEA Grapalat" w:hAnsi="GHEA Grapalat" w:cs="Sylfaen"/>
          <w:i/>
          <w:sz w:val="20"/>
          <w:szCs w:val="20"/>
        </w:rPr>
        <w:t>6</w:t>
      </w:r>
      <w:r w:rsidRPr="005208DA">
        <w:rPr>
          <w:rFonts w:ascii="GHEA Grapalat" w:hAnsi="GHEA Grapalat" w:cs="Sylfaen"/>
          <w:i/>
          <w:sz w:val="20"/>
          <w:szCs w:val="20"/>
          <w:lang w:val="af-ZA"/>
        </w:rPr>
        <w:tab/>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962A1CF" w14:textId="77777777" w:rsidR="005208DA" w:rsidRPr="00A71D81" w:rsidRDefault="005208DA" w:rsidP="005208D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17E642F1" w14:textId="7269261B" w:rsidR="005208DA" w:rsidRPr="00A71D81" w:rsidRDefault="005208DA" w:rsidP="005208DA">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66A36">
        <w:rPr>
          <w:rFonts w:ascii="GHEA Grapalat" w:hAnsi="GHEA Grapalat" w:cs="Times Armenian"/>
          <w:i/>
          <w:sz w:val="20"/>
          <w:szCs w:val="20"/>
          <w:lang w:val="hy-AM"/>
        </w:rPr>
        <w:t>հունիսի</w:t>
      </w:r>
      <w:r w:rsidRPr="005208DA">
        <w:rPr>
          <w:rFonts w:ascii="GHEA Grapalat" w:hAnsi="GHEA Grapalat" w:cs="Times Armenian"/>
          <w:i/>
          <w:sz w:val="20"/>
          <w:szCs w:val="20"/>
          <w:lang w:val="hy-AM"/>
        </w:rPr>
        <w:t xml:space="preserve"> </w:t>
      </w:r>
      <w:r w:rsidRPr="005208DA">
        <w:rPr>
          <w:rFonts w:ascii="GHEA Grapalat" w:hAnsi="GHEA Grapalat" w:cs="Times Armenian"/>
          <w:i/>
          <w:sz w:val="20"/>
          <w:szCs w:val="20"/>
          <w:lang w:val="af-ZA"/>
        </w:rPr>
        <w:t xml:space="preserve"> </w:t>
      </w:r>
      <w:r w:rsidR="00666A36">
        <w:rPr>
          <w:rFonts w:ascii="GHEA Grapalat" w:hAnsi="GHEA Grapalat" w:cs="Times Armenian"/>
          <w:i/>
          <w:sz w:val="20"/>
          <w:szCs w:val="20"/>
          <w:lang w:val="hy-AM"/>
        </w:rPr>
        <w:t>15</w:t>
      </w:r>
      <w:r w:rsidRPr="005208DA">
        <w:rPr>
          <w:rFonts w:ascii="GHEA Grapalat" w:hAnsi="GHEA Grapalat" w:cs="Times Armenian"/>
          <w:i/>
          <w:sz w:val="20"/>
          <w:szCs w:val="20"/>
          <w:lang w:val="af-ZA"/>
        </w:rPr>
        <w:t xml:space="preserve">-ի </w:t>
      </w:r>
      <w:r w:rsidRPr="005208DA">
        <w:rPr>
          <w:rFonts w:ascii="GHEA Grapalat" w:hAnsi="GHEA Grapalat" w:cs="Times Armenian"/>
          <w:i/>
          <w:sz w:val="20"/>
          <w:szCs w:val="20"/>
          <w:vertAlign w:val="subscript"/>
          <w:lang w:val="af-ZA"/>
        </w:rPr>
        <w:t xml:space="preserve"> </w:t>
      </w:r>
      <w:r w:rsidRPr="005208DA">
        <w:rPr>
          <w:rFonts w:ascii="GHEA Grapalat" w:hAnsi="GHEA Grapalat" w:cs="Times Armenian"/>
          <w:i/>
          <w:sz w:val="20"/>
          <w:szCs w:val="20"/>
          <w:lang w:val="af-ZA"/>
        </w:rPr>
        <w:t xml:space="preserve">N </w:t>
      </w:r>
      <w:r w:rsidR="00666A36">
        <w:rPr>
          <w:rFonts w:ascii="GHEA Grapalat" w:hAnsi="GHEA Grapalat" w:cs="Times Armenian"/>
          <w:i/>
          <w:sz w:val="20"/>
          <w:szCs w:val="20"/>
          <w:lang w:val="hy-AM"/>
        </w:rPr>
        <w:t>1</w:t>
      </w:r>
      <w:r w:rsidRPr="005208DA">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03BB8A71" w:rsidR="00096865" w:rsidRPr="00ED4CB7" w:rsidRDefault="00096865" w:rsidP="005208DA">
      <w:pPr>
        <w:pStyle w:val="aa"/>
        <w:spacing w:after="0"/>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64C34D" w14:textId="3BAB886B" w:rsidR="005208DA" w:rsidRPr="005208DA" w:rsidRDefault="005208DA" w:rsidP="005208DA">
      <w:pPr>
        <w:pStyle w:val="aa"/>
        <w:ind w:right="-7" w:firstLine="567"/>
        <w:jc w:val="center"/>
        <w:rPr>
          <w:rFonts w:ascii="GHEA Grapalat" w:hAnsi="GHEA Grapalat"/>
          <w:lang w:val="hy-AM"/>
        </w:rPr>
      </w:pPr>
      <w:r>
        <w:rPr>
          <w:rFonts w:ascii="GHEA Grapalat" w:hAnsi="GHEA Grapalat" w:cs="Times Armenian"/>
          <w:lang w:val="hy-AM"/>
        </w:rPr>
        <w:t>&lt;&lt;</w:t>
      </w:r>
      <w:proofErr w:type="spellStart"/>
      <w:r w:rsidRPr="005208DA">
        <w:rPr>
          <w:rFonts w:ascii="GHEA Grapalat" w:hAnsi="GHEA Grapalat" w:cs="Times Armenian"/>
        </w:rPr>
        <w:t>Հանրապետական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անասնաբուժասանիտարական</w:t>
      </w:r>
      <w:proofErr w:type="spellEnd"/>
      <w:r w:rsidRPr="005208DA">
        <w:rPr>
          <w:rFonts w:ascii="GHEA Grapalat" w:hAnsi="GHEA Grapalat" w:cs="Times Armenian"/>
          <w:lang w:val="af-ZA"/>
        </w:rPr>
        <w:t xml:space="preserve"> </w:t>
      </w:r>
      <w:r w:rsidRPr="005208DA">
        <w:rPr>
          <w:rFonts w:ascii="GHEA Grapalat" w:hAnsi="GHEA Grapalat" w:cs="Times Armenian"/>
        </w:rPr>
        <w:t>և</w:t>
      </w:r>
      <w:r w:rsidRPr="005208DA">
        <w:rPr>
          <w:rFonts w:ascii="GHEA Grapalat" w:hAnsi="GHEA Grapalat" w:cs="Times Armenian"/>
          <w:lang w:val="af-ZA"/>
        </w:rPr>
        <w:t xml:space="preserve"> </w:t>
      </w:r>
      <w:proofErr w:type="spellStart"/>
      <w:r w:rsidRPr="005208DA">
        <w:rPr>
          <w:rFonts w:ascii="GHEA Grapalat" w:hAnsi="GHEA Grapalat" w:cs="Times Armenian"/>
        </w:rPr>
        <w:t>բուսասանիտարական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լաբորատոր</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ծառայությունների</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կենտրոն</w:t>
      </w:r>
      <w:proofErr w:type="spellEnd"/>
      <w:r>
        <w:rPr>
          <w:rFonts w:ascii="GHEA Grapalat" w:hAnsi="GHEA Grapalat" w:cs="Times Armenian"/>
          <w:lang w:val="hy-AM"/>
        </w:rPr>
        <w:t>&gt;&gt;</w:t>
      </w:r>
      <w:r w:rsidRPr="005208DA">
        <w:rPr>
          <w:rFonts w:ascii="GHEA Grapalat" w:hAnsi="GHEA Grapalat" w:cs="Times Armenian"/>
          <w:lang w:val="af-ZA"/>
        </w:rPr>
        <w:t xml:space="preserve"> </w:t>
      </w:r>
      <w:r>
        <w:rPr>
          <w:rFonts w:ascii="GHEA Grapalat" w:hAnsi="GHEA Grapalat" w:cs="Times Armenian"/>
        </w:rPr>
        <w:t>ՊՈԱ</w:t>
      </w:r>
      <w:r>
        <w:rPr>
          <w:rFonts w:ascii="GHEA Grapalat" w:hAnsi="GHEA Grapalat" w:cs="Times Armenian"/>
          <w:lang w:val="hy-AM"/>
        </w:rPr>
        <w:t>Կ</w:t>
      </w:r>
    </w:p>
    <w:p w14:paraId="26ED5FB1" w14:textId="77777777" w:rsidR="00ED4CB7" w:rsidRPr="00A71D81" w:rsidRDefault="00ED4CB7" w:rsidP="00ED4CB7">
      <w:pPr>
        <w:pStyle w:val="aa"/>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aa"/>
        <w:ind w:right="-7" w:firstLine="567"/>
        <w:jc w:val="center"/>
        <w:rPr>
          <w:rFonts w:ascii="GHEA Grapalat" w:hAnsi="GHEA Grapalat"/>
          <w:lang w:val="af-ZA"/>
        </w:rPr>
      </w:pPr>
    </w:p>
    <w:p w14:paraId="00D5113F" w14:textId="77777777" w:rsidR="00ED4CB7" w:rsidRPr="00A71D81" w:rsidRDefault="00ED4CB7" w:rsidP="00ED4CB7">
      <w:pPr>
        <w:pStyle w:val="aa"/>
        <w:ind w:right="-7" w:firstLine="567"/>
        <w:jc w:val="center"/>
        <w:rPr>
          <w:rFonts w:ascii="GHEA Grapalat" w:hAnsi="GHEA Grapalat"/>
          <w:lang w:val="af-ZA"/>
        </w:rPr>
      </w:pPr>
    </w:p>
    <w:p w14:paraId="09034D2C" w14:textId="77777777" w:rsidR="00ED4CB7" w:rsidRPr="00A71D81" w:rsidRDefault="00ED4CB7" w:rsidP="00ED4CB7">
      <w:pPr>
        <w:pStyle w:val="aa"/>
        <w:ind w:right="-7" w:firstLine="567"/>
        <w:jc w:val="center"/>
        <w:rPr>
          <w:rFonts w:ascii="GHEA Grapalat" w:hAnsi="GHEA Grapalat"/>
          <w:lang w:val="af-ZA"/>
        </w:rPr>
      </w:pPr>
    </w:p>
    <w:p w14:paraId="5EB435B3" w14:textId="77777777" w:rsidR="00ED4CB7" w:rsidRPr="00A71D81" w:rsidRDefault="00ED4CB7" w:rsidP="00ED4CB7">
      <w:pPr>
        <w:pStyle w:val="aa"/>
        <w:ind w:right="-7" w:firstLine="567"/>
        <w:jc w:val="center"/>
        <w:rPr>
          <w:rFonts w:ascii="GHEA Grapalat" w:hAnsi="GHEA Grapalat"/>
          <w:lang w:val="af-ZA"/>
        </w:rPr>
      </w:pPr>
    </w:p>
    <w:p w14:paraId="427CF985" w14:textId="77777777" w:rsidR="00ED4CB7" w:rsidRPr="00A71D81" w:rsidRDefault="00ED4CB7" w:rsidP="00ED4CB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aa"/>
        <w:ind w:right="-7" w:firstLine="567"/>
        <w:jc w:val="center"/>
        <w:rPr>
          <w:rFonts w:ascii="GHEA Grapalat" w:hAnsi="GHEA Grapalat" w:cs="Sylfaen"/>
          <w:lang w:val="af-ZA"/>
        </w:rPr>
      </w:pPr>
    </w:p>
    <w:p w14:paraId="0FF0F81D" w14:textId="77777777" w:rsidR="00ED4CB7" w:rsidRPr="00A71D81" w:rsidRDefault="00ED4CB7" w:rsidP="00ED4CB7">
      <w:pPr>
        <w:pStyle w:val="aa"/>
        <w:ind w:right="-7" w:firstLine="567"/>
        <w:jc w:val="center"/>
        <w:rPr>
          <w:rFonts w:ascii="GHEA Grapalat" w:hAnsi="GHEA Grapalat" w:cs="Sylfaen"/>
          <w:lang w:val="af-ZA"/>
        </w:rPr>
      </w:pPr>
    </w:p>
    <w:p w14:paraId="30204998" w14:textId="3CFAF670" w:rsidR="005208DA" w:rsidRPr="001A3155" w:rsidRDefault="005208DA" w:rsidP="005208DA">
      <w:pPr>
        <w:pStyle w:val="aa"/>
        <w:ind w:right="-7"/>
        <w:jc w:val="center"/>
        <w:rPr>
          <w:rFonts w:ascii="GHEA Grapalat" w:hAnsi="GHEA Grapalat" w:cs="Sylfaen"/>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Pr>
          <w:rFonts w:ascii="GHEA Grapalat" w:hAnsi="GHEA Grapalat" w:cs="Sylfaen"/>
          <w:lang w:val="hy-AM"/>
        </w:rPr>
        <w:t>&gt;&gt;</w:t>
      </w:r>
      <w:r w:rsidRPr="001A3155">
        <w:rPr>
          <w:rFonts w:ascii="GHEA Grapalat" w:hAnsi="GHEA Grapalat" w:cs="Sylfaen"/>
          <w:lang w:val="af-ZA"/>
        </w:rPr>
        <w:t xml:space="preserve"> </w:t>
      </w:r>
      <w:r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Pr>
          <w:rFonts w:ascii="GHEA Grapalat" w:hAnsi="GHEA Grapalat" w:cs="Sylfaen"/>
          <w:lang w:val="af-ZA"/>
        </w:rPr>
        <w:t xml:space="preserve">` </w:t>
      </w:r>
      <w:r w:rsidR="00CA41D3">
        <w:rPr>
          <w:rFonts w:ascii="GHEA Grapalat" w:hAnsi="GHEA Grapalat" w:cs="Sylfaen"/>
          <w:lang w:val="af-ZA"/>
        </w:rPr>
        <w:t>ԱԽՏՈՐՈՇԻՉ ՆՅՈՒԹԵՐԻ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Pr>
          <w:rFonts w:ascii="GHEA Grapalat" w:hAnsi="GHEA Grapalat" w:cs="Sylfaen"/>
        </w:rPr>
        <w:t>ԳՆԱՆՇՄԱՆ</w:t>
      </w:r>
      <w:r w:rsidRPr="001A3155">
        <w:rPr>
          <w:rFonts w:ascii="GHEA Grapalat" w:hAnsi="GHEA Grapalat" w:cs="Sylfaen"/>
          <w:lang w:val="af-ZA"/>
        </w:rPr>
        <w:t xml:space="preserve"> </w:t>
      </w:r>
      <w:r>
        <w:rPr>
          <w:rFonts w:ascii="GHEA Grapalat" w:hAnsi="GHEA Grapalat" w:cs="Sylfaen"/>
        </w:rPr>
        <w:t>ՀԱՐՑՄԱՆ</w:t>
      </w:r>
    </w:p>
    <w:p w14:paraId="7275D844" w14:textId="77777777" w:rsidR="00096865" w:rsidRPr="005208DA"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E33B3D5" w14:textId="6A373025" w:rsidR="005208DA" w:rsidRPr="00650AE9" w:rsidRDefault="005208DA" w:rsidP="005208DA">
      <w:pPr>
        <w:ind w:firstLine="567"/>
        <w:jc w:val="center"/>
        <w:rPr>
          <w:rFonts w:ascii="GHEA Grapalat" w:hAnsi="GHEA Grapalat"/>
          <w:b/>
          <w:sz w:val="20"/>
          <w:lang w:val="af-ZA"/>
        </w:rPr>
      </w:pPr>
      <w:r>
        <w:rPr>
          <w:rFonts w:ascii="GHEA Grapalat" w:hAnsi="GHEA Grapalat"/>
          <w:b/>
          <w:sz w:val="20"/>
          <w:lang w:val="hy-AM"/>
        </w:rPr>
        <w:t>&lt;&lt;</w:t>
      </w:r>
      <w:r w:rsidRPr="00650AE9">
        <w:rPr>
          <w:rFonts w:ascii="GHEA Grapalat" w:hAnsi="GHEA Grapalat"/>
          <w:b/>
          <w:sz w:val="20"/>
          <w:lang w:val="af-ZA"/>
        </w:rPr>
        <w:t>Հանրապետական անասնաբուժասանիտարական և բուսասանիտարական լաբ</w:t>
      </w:r>
      <w:r>
        <w:rPr>
          <w:rFonts w:ascii="GHEA Grapalat" w:hAnsi="GHEA Grapalat"/>
          <w:b/>
          <w:sz w:val="20"/>
          <w:lang w:val="af-ZA"/>
        </w:rPr>
        <w:t>որատոր ծառայությունների կենտրոն</w:t>
      </w:r>
      <w:r>
        <w:rPr>
          <w:rFonts w:ascii="GHEA Grapalat" w:hAnsi="GHEA Grapalat"/>
          <w:b/>
          <w:sz w:val="20"/>
          <w:lang w:val="hy-AM"/>
        </w:rPr>
        <w:t>&gt;&gt;</w:t>
      </w:r>
      <w:r w:rsidRPr="00650AE9">
        <w:rPr>
          <w:rFonts w:ascii="GHEA Grapalat" w:hAnsi="GHEA Grapalat"/>
          <w:b/>
          <w:sz w:val="20"/>
          <w:lang w:val="af-ZA"/>
        </w:rPr>
        <w:t xml:space="preserve"> ՊՈԱԿ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650AE9">
        <w:rPr>
          <w:rFonts w:ascii="GHEA Grapalat" w:hAnsi="GHEA Grapalat"/>
          <w:b/>
          <w:sz w:val="20"/>
          <w:lang w:val="af-ZA"/>
        </w:rPr>
        <w:t xml:space="preserve">   </w:t>
      </w:r>
      <w:r w:rsidR="00CA41D3">
        <w:rPr>
          <w:rFonts w:ascii="GHEA Grapalat" w:hAnsi="GHEA Grapalat"/>
          <w:b/>
          <w:sz w:val="20"/>
          <w:lang w:val="af-ZA"/>
        </w:rPr>
        <w:t>ԱԽՏՈՐՈՇԻՉ ՆՅՈՒԹԵՐԻ</w:t>
      </w:r>
      <w:r>
        <w:rPr>
          <w:rFonts w:ascii="GHEA Grapalat" w:hAnsi="GHEA Grapalat"/>
          <w:b/>
          <w:sz w:val="20"/>
          <w:lang w:val="hy-AM"/>
        </w:rPr>
        <w:t xml:space="preserve"> </w:t>
      </w:r>
      <w:r w:rsidRPr="00650AE9">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proofErr w:type="gramStart"/>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38E0E8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208DA">
        <w:rPr>
          <w:rFonts w:ascii="GHEA Grapalat" w:hAnsi="GHEA Grapalat" w:cs="Times Armenian"/>
          <w:sz w:val="20"/>
          <w:lang w:val="hy-AM"/>
        </w:rPr>
        <w:t>ՀԱԲԼԾԿ</w:t>
      </w:r>
      <w:r w:rsidR="00FE1815">
        <w:rPr>
          <w:rFonts w:ascii="GHEA Grapalat" w:hAnsi="GHEA Grapalat" w:cs="Times Armenian"/>
          <w:sz w:val="20"/>
          <w:lang w:val="af-ZA"/>
        </w:rPr>
        <w:t>-</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proofErr w:type="gramStart"/>
      <w:r w:rsidR="005208DA">
        <w:rPr>
          <w:rFonts w:ascii="GHEA Grapalat" w:hAnsi="GHEA Grapalat" w:cs="Times Armenian"/>
          <w:sz w:val="20"/>
          <w:lang w:val="af-ZA"/>
        </w:rPr>
        <w:t>0</w:t>
      </w:r>
      <w:r w:rsidR="00CA41D3" w:rsidRPr="00CA41D3">
        <w:rPr>
          <w:rFonts w:ascii="GHEA Grapalat" w:hAnsi="GHEA Grapalat" w:cs="Times Armenian"/>
          <w:sz w:val="20"/>
          <w:lang w:val="af-ZA"/>
        </w:rPr>
        <w:t>6</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C5BBC8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009F34A2">
        <w:rPr>
          <w:rFonts w:ascii="GHEA Grapalat" w:hAnsi="GHEA Grapalat" w:cs="Times Armenian"/>
          <w:sz w:val="20"/>
          <w:lang w:val="hy-AM"/>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Pr>
          <w:rFonts w:ascii="GHEA Grapalat" w:hAnsi="GHEA Grapalat"/>
          <w:sz w:val="20"/>
          <w:lang w:val="hy-AM"/>
        </w:rPr>
        <w:t xml:space="preserve"> </w:t>
      </w:r>
      <w:r w:rsidR="00FE1815">
        <w:rPr>
          <w:rFonts w:ascii="GHEA Grapalat" w:hAnsi="GHEA Grapalat"/>
          <w:sz w:val="20"/>
          <w:lang w:val="hy-AM"/>
        </w:rPr>
        <w:t>-</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E5971D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FE1815" w:rsidRPr="00A71D81">
        <w:rPr>
          <w:rFonts w:ascii="GHEA Grapalat" w:hAnsi="GHEA Grapalat" w:cs="Sylfaen"/>
          <w:i w:val="0"/>
        </w:rPr>
        <w:t>Գնման</w:t>
      </w:r>
      <w:proofErr w:type="spellEnd"/>
      <w:r w:rsidR="00FE1815" w:rsidRPr="00A71D81">
        <w:rPr>
          <w:rFonts w:ascii="GHEA Grapalat" w:hAnsi="GHEA Grapalat" w:cs="Sylfaen"/>
          <w:i w:val="0"/>
          <w:lang w:val="af-ZA"/>
        </w:rPr>
        <w:t xml:space="preserve"> </w:t>
      </w:r>
      <w:proofErr w:type="spellStart"/>
      <w:r w:rsidR="00FE1815" w:rsidRPr="00A71D81">
        <w:rPr>
          <w:rFonts w:ascii="GHEA Grapalat" w:hAnsi="GHEA Grapalat" w:cs="Sylfaen"/>
          <w:i w:val="0"/>
        </w:rPr>
        <w:t>առարկա</w:t>
      </w:r>
      <w:proofErr w:type="spellEnd"/>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spellStart"/>
      <w:proofErr w:type="gramStart"/>
      <w:r w:rsidR="00FE1815" w:rsidRPr="00A71D81">
        <w:rPr>
          <w:rFonts w:ascii="GHEA Grapalat" w:hAnsi="GHEA Grapalat" w:cs="Sylfaen"/>
          <w:i w:val="0"/>
        </w:rPr>
        <w:t>հանդիսանում</w:t>
      </w:r>
      <w:proofErr w:type="spellEnd"/>
      <w:r w:rsidR="00FE1815" w:rsidRPr="00A71D81">
        <w:rPr>
          <w:rFonts w:ascii="GHEA Grapalat" w:hAnsi="GHEA Grapalat" w:cs="Sylfaen"/>
          <w:i w:val="0"/>
          <w:lang w:val="af-ZA"/>
        </w:rPr>
        <w:t xml:space="preserve">  </w:t>
      </w:r>
      <w:r w:rsidR="009F34A2" w:rsidRPr="00A71D81">
        <w:rPr>
          <w:rFonts w:ascii="GHEA Grapalat" w:hAnsi="GHEA Grapalat" w:cs="Sylfaen"/>
          <w:lang w:val="af-ZA"/>
        </w:rPr>
        <w:t>«</w:t>
      </w:r>
      <w:proofErr w:type="gramEnd"/>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sidRPr="0062613E">
        <w:rPr>
          <w:rFonts w:ascii="GHEA Grapalat" w:hAnsi="GHEA Grapalat"/>
          <w:i w:val="0"/>
          <w:lang w:val="hy-AM"/>
        </w:rPr>
        <w:t xml:space="preserve"> </w:t>
      </w:r>
      <w:r w:rsidR="00FE1815" w:rsidRPr="0062613E">
        <w:rPr>
          <w:rFonts w:ascii="GHEA Grapalat" w:hAnsi="GHEA Grapalat"/>
          <w:i w:val="0"/>
          <w:lang w:val="hy-AM"/>
        </w:rPr>
        <w:t>-</w:t>
      </w:r>
      <w:r w:rsidR="00FE1815" w:rsidRPr="0062613E">
        <w:rPr>
          <w:rFonts w:ascii="GHEA Grapalat" w:hAnsi="GHEA Grapalat"/>
          <w:i w:val="0"/>
        </w:rPr>
        <w:t>ի</w:t>
      </w:r>
      <w:r w:rsidR="00FE181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w:t>
      </w:r>
      <w:r w:rsidR="0049089D">
        <w:rPr>
          <w:rFonts w:ascii="GHEA Grapalat" w:hAnsi="GHEA Grapalat" w:cs="Times Armenian"/>
          <w:i w:val="0"/>
          <w:lang w:val="hy-AM"/>
        </w:rPr>
        <w:t xml:space="preserve"> </w:t>
      </w:r>
      <w:proofErr w:type="spellStart"/>
      <w:r w:rsidR="00CA41D3">
        <w:rPr>
          <w:rFonts w:ascii="GHEA Grapalat" w:hAnsi="GHEA Grapalat" w:cs="Times Armenian"/>
          <w:i w:val="0"/>
          <w:lang w:val="en-US"/>
        </w:rPr>
        <w:t>ախտորոշիչ</w:t>
      </w:r>
      <w:proofErr w:type="spellEnd"/>
      <w:r w:rsidR="00CA41D3">
        <w:rPr>
          <w:rFonts w:ascii="GHEA Grapalat" w:hAnsi="GHEA Grapalat" w:cs="Times Armenian"/>
          <w:i w:val="0"/>
          <w:lang w:val="en-US"/>
        </w:rPr>
        <w:t xml:space="preserve"> </w:t>
      </w:r>
      <w:proofErr w:type="spellStart"/>
      <w:r w:rsidR="00CA41D3">
        <w:rPr>
          <w:rFonts w:ascii="GHEA Grapalat" w:hAnsi="GHEA Grapalat" w:cs="Times Armenian"/>
          <w:i w:val="0"/>
          <w:lang w:val="en-US"/>
        </w:rPr>
        <w:t>նյութերի</w:t>
      </w:r>
      <w:proofErr w:type="spellEnd"/>
      <w:r w:rsidR="00FE1815">
        <w:rPr>
          <w:rFonts w:ascii="GHEA Grapalat" w:hAnsi="GHEA Grapalat" w:cs="Times Armenian"/>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F34A2">
        <w:rPr>
          <w:rFonts w:ascii="GHEA Grapalat" w:hAnsi="GHEA Grapalat"/>
          <w:i w:val="0"/>
          <w:lang w:val="af-ZA"/>
        </w:rPr>
        <w:t xml:space="preserve"> </w:t>
      </w:r>
      <w:r w:rsidR="00CA41D3">
        <w:rPr>
          <w:rFonts w:ascii="GHEA Grapalat" w:hAnsi="GHEA Grapalat"/>
          <w:i w:val="0"/>
          <w:lang w:val="en-US"/>
        </w:rPr>
        <w:t>7</w:t>
      </w:r>
      <w:r w:rsidR="00FE1815">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A41D3" w:rsidRPr="00CA41D3" w14:paraId="69B811A7" w14:textId="77777777" w:rsidTr="00CA41D3">
        <w:tc>
          <w:tcPr>
            <w:tcW w:w="1701" w:type="dxa"/>
            <w:vAlign w:val="center"/>
          </w:tcPr>
          <w:p w14:paraId="6D70B21A" w14:textId="77777777" w:rsidR="00CA41D3" w:rsidRPr="00A71D81" w:rsidRDefault="00CA41D3" w:rsidP="00CA41D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0FABC5E" w:rsidR="00CA41D3" w:rsidRPr="009F34A2" w:rsidRDefault="00CA41D3" w:rsidP="00CA41D3">
            <w:pPr>
              <w:pStyle w:val="23"/>
              <w:spacing w:line="240" w:lineRule="auto"/>
              <w:ind w:firstLine="0"/>
              <w:jc w:val="center"/>
              <w:rPr>
                <w:rFonts w:ascii="GHEA Grapalat" w:hAnsi="GHEA Grapalat"/>
                <w:sz w:val="16"/>
                <w:lang w:val="hy-AM"/>
              </w:rPr>
            </w:pPr>
          </w:p>
        </w:tc>
        <w:tc>
          <w:tcPr>
            <w:tcW w:w="7231" w:type="dxa"/>
          </w:tcPr>
          <w:p w14:paraId="5E5B2570" w14:textId="3143609E" w:rsidR="00CA41D3" w:rsidRPr="009F34A2" w:rsidRDefault="00CA41D3" w:rsidP="00CA41D3">
            <w:pPr>
              <w:pStyle w:val="23"/>
              <w:spacing w:line="240" w:lineRule="auto"/>
              <w:ind w:firstLine="0"/>
              <w:rPr>
                <w:rFonts w:ascii="GHEA Grapalat" w:hAnsi="GHEA Grapalat"/>
                <w:lang w:val="hy-AM"/>
              </w:rPr>
            </w:pPr>
            <w:r w:rsidRPr="00255DBC">
              <w:rPr>
                <w:rFonts w:ascii="GHEA Grapalat" w:hAnsi="GHEA Grapalat"/>
                <w:sz w:val="24"/>
                <w:szCs w:val="24"/>
                <w:lang w:val="hy-AM"/>
              </w:rPr>
              <w:t xml:space="preserve">Սաղմոնազգիների վիրուսային հեմոռագիկ սեպտիցեմիա  (VHS) </w:t>
            </w:r>
            <w:r w:rsidRPr="00BA58C0">
              <w:rPr>
                <w:rFonts w:ascii="GHEA Grapalat" w:hAnsi="GHEA Grapalat"/>
                <w:sz w:val="24"/>
                <w:szCs w:val="24"/>
                <w:lang w:val="hy-AM"/>
              </w:rPr>
              <w:t>ԻՖԱ (ELISA) մեթոդով հայտնաբերման հավաքածու</w:t>
            </w:r>
          </w:p>
        </w:tc>
      </w:tr>
      <w:tr w:rsidR="00CA41D3" w:rsidRPr="00CA41D3" w14:paraId="6B63E371" w14:textId="77777777" w:rsidTr="00CA41D3">
        <w:tc>
          <w:tcPr>
            <w:tcW w:w="1701" w:type="dxa"/>
            <w:vAlign w:val="center"/>
          </w:tcPr>
          <w:p w14:paraId="162BC298" w14:textId="27D7827B" w:rsidR="00CA41D3" w:rsidRPr="009F34A2" w:rsidRDefault="00CA41D3" w:rsidP="00CA41D3">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27D4F166" w14:textId="4E1927FB" w:rsidR="00CA41D3" w:rsidRPr="009F34A2" w:rsidRDefault="00CA41D3" w:rsidP="00CA41D3">
            <w:pPr>
              <w:pStyle w:val="23"/>
              <w:spacing w:line="240" w:lineRule="auto"/>
              <w:ind w:firstLine="0"/>
              <w:jc w:val="center"/>
              <w:rPr>
                <w:rFonts w:ascii="GHEA Grapalat" w:hAnsi="GHEA Grapalat"/>
                <w:sz w:val="16"/>
                <w:lang w:val="hy-AM"/>
              </w:rPr>
            </w:pPr>
          </w:p>
        </w:tc>
        <w:tc>
          <w:tcPr>
            <w:tcW w:w="7231" w:type="dxa"/>
          </w:tcPr>
          <w:p w14:paraId="2F3DA807" w14:textId="6F3F7FED" w:rsidR="00CA41D3" w:rsidRPr="009F34A2" w:rsidRDefault="00CA41D3" w:rsidP="00CA41D3">
            <w:pPr>
              <w:pStyle w:val="23"/>
              <w:spacing w:line="240" w:lineRule="auto"/>
              <w:ind w:firstLine="0"/>
              <w:rPr>
                <w:rFonts w:ascii="GHEA Grapalat" w:hAnsi="GHEA Grapalat"/>
                <w:u w:val="single"/>
                <w:lang w:val="hy-AM"/>
              </w:rPr>
            </w:pPr>
            <w:r w:rsidRPr="00255DBC">
              <w:rPr>
                <w:rFonts w:ascii="GHEA Grapalat" w:hAnsi="GHEA Grapalat"/>
                <w:sz w:val="24"/>
                <w:szCs w:val="24"/>
                <w:lang w:val="hy-AM"/>
              </w:rPr>
              <w:t>Արյունաստեղծ հյուսվածքի ինֆեկցիոն նեկրոզ (IHN)</w:t>
            </w:r>
            <w:r>
              <w:rPr>
                <w:rFonts w:ascii="GHEA Grapalat" w:hAnsi="GHEA Grapalat"/>
                <w:sz w:val="24"/>
                <w:szCs w:val="24"/>
                <w:lang w:val="hy-AM"/>
              </w:rPr>
              <w:t xml:space="preserve"> հիվանդության </w:t>
            </w:r>
            <w:r w:rsidRPr="00BA58C0">
              <w:rPr>
                <w:rFonts w:ascii="GHEA Grapalat" w:hAnsi="GHEA Grapalat"/>
                <w:sz w:val="24"/>
                <w:szCs w:val="24"/>
                <w:lang w:val="hy-AM"/>
              </w:rPr>
              <w:t>ԻՖԱ (ELISA) մեթոդով հայտնաբերման հավաքածու</w:t>
            </w:r>
          </w:p>
        </w:tc>
      </w:tr>
      <w:tr w:rsidR="00CA41D3" w:rsidRPr="00CA41D3" w14:paraId="22AAA4A2" w14:textId="77777777" w:rsidTr="00CA41D3">
        <w:tc>
          <w:tcPr>
            <w:tcW w:w="1701" w:type="dxa"/>
            <w:vAlign w:val="center"/>
          </w:tcPr>
          <w:p w14:paraId="6000830E" w14:textId="077A8EDB" w:rsidR="00CA41D3" w:rsidRDefault="00CA41D3" w:rsidP="00CA41D3">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0EB0AB0C" w14:textId="361FAD1D" w:rsidR="00CA41D3" w:rsidRDefault="00CA41D3" w:rsidP="00CA41D3">
            <w:pPr>
              <w:pStyle w:val="23"/>
              <w:spacing w:line="240" w:lineRule="auto"/>
              <w:ind w:firstLine="0"/>
              <w:jc w:val="center"/>
              <w:rPr>
                <w:rFonts w:ascii="GHEA Grapalat" w:hAnsi="GHEA Grapalat"/>
                <w:sz w:val="16"/>
                <w:lang w:val="hy-AM"/>
              </w:rPr>
            </w:pPr>
          </w:p>
        </w:tc>
        <w:tc>
          <w:tcPr>
            <w:tcW w:w="7231" w:type="dxa"/>
          </w:tcPr>
          <w:p w14:paraId="2A9EA19C" w14:textId="258A24C0" w:rsidR="00CA41D3" w:rsidRDefault="00CA41D3" w:rsidP="00CA41D3">
            <w:pPr>
              <w:pStyle w:val="23"/>
              <w:spacing w:line="240" w:lineRule="auto"/>
              <w:ind w:firstLine="0"/>
              <w:rPr>
                <w:rFonts w:ascii="GHEA Grapalat" w:hAnsi="GHEA Grapalat"/>
                <w:u w:val="single"/>
                <w:lang w:val="hy-AM"/>
              </w:rPr>
            </w:pPr>
            <w:r w:rsidRPr="00255DBC">
              <w:rPr>
                <w:rFonts w:ascii="GHEA Grapalat" w:hAnsi="GHEA Grapalat"/>
                <w:sz w:val="24"/>
                <w:szCs w:val="24"/>
                <w:lang w:val="hy-AM"/>
              </w:rPr>
              <w:t>Արյունաստեղծ հյուսվածքի էպիզոոտիկ նեկրոզ (EHN)</w:t>
            </w:r>
            <w:r>
              <w:rPr>
                <w:rFonts w:ascii="GHEA Grapalat" w:hAnsi="GHEA Grapalat"/>
                <w:sz w:val="24"/>
                <w:szCs w:val="24"/>
                <w:lang w:val="hy-AM"/>
              </w:rPr>
              <w:t xml:space="preserve"> հիվանդությունը </w:t>
            </w:r>
            <w:r w:rsidRPr="00BA58C0">
              <w:rPr>
                <w:rFonts w:ascii="GHEA Grapalat" w:hAnsi="GHEA Grapalat"/>
                <w:sz w:val="24"/>
                <w:szCs w:val="24"/>
                <w:lang w:val="hy-AM"/>
              </w:rPr>
              <w:t>ԻՖԱ (ELISA) մեթոդով հայտնաբերման հավաքածու</w:t>
            </w:r>
          </w:p>
        </w:tc>
      </w:tr>
      <w:tr w:rsidR="00CA41D3" w:rsidRPr="00CA41D3" w14:paraId="672CE617" w14:textId="77777777" w:rsidTr="00CA41D3">
        <w:tc>
          <w:tcPr>
            <w:tcW w:w="1701" w:type="dxa"/>
            <w:vAlign w:val="center"/>
          </w:tcPr>
          <w:p w14:paraId="691E40AA" w14:textId="4083F29F" w:rsidR="00CA41D3" w:rsidRDefault="00CA41D3" w:rsidP="00CA41D3">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48A3AA26" w14:textId="7840FEB5" w:rsidR="00CA41D3" w:rsidRPr="00436C0C" w:rsidRDefault="00CA41D3" w:rsidP="00CA41D3">
            <w:pPr>
              <w:pStyle w:val="23"/>
              <w:spacing w:line="240" w:lineRule="auto"/>
              <w:ind w:firstLine="0"/>
              <w:jc w:val="center"/>
              <w:rPr>
                <w:rFonts w:ascii="GHEA Grapalat" w:hAnsi="GHEA Grapalat"/>
                <w:sz w:val="16"/>
                <w:lang w:val="hy-AM"/>
              </w:rPr>
            </w:pPr>
          </w:p>
        </w:tc>
        <w:tc>
          <w:tcPr>
            <w:tcW w:w="7231" w:type="dxa"/>
          </w:tcPr>
          <w:p w14:paraId="49C35F54" w14:textId="78B2BBDA" w:rsidR="00CA41D3" w:rsidRPr="00436C0C" w:rsidRDefault="00CA41D3" w:rsidP="00CA41D3">
            <w:pPr>
              <w:pStyle w:val="23"/>
              <w:spacing w:line="240" w:lineRule="auto"/>
              <w:ind w:firstLine="0"/>
              <w:rPr>
                <w:rFonts w:ascii="Calibri" w:hAnsi="Calibri" w:cs="Calibri"/>
                <w:sz w:val="22"/>
                <w:szCs w:val="22"/>
                <w:lang w:val="hy-AM"/>
              </w:rPr>
            </w:pPr>
            <w:r>
              <w:rPr>
                <w:rFonts w:ascii="GHEA Grapalat" w:hAnsi="GHEA Grapalat"/>
                <w:sz w:val="24"/>
                <w:szCs w:val="24"/>
                <w:lang w:val="hy-AM"/>
              </w:rPr>
              <w:t>Ս</w:t>
            </w:r>
            <w:r w:rsidRPr="004F67B7">
              <w:rPr>
                <w:rFonts w:ascii="GHEA Grapalat" w:hAnsi="GHEA Grapalat"/>
                <w:sz w:val="24"/>
                <w:szCs w:val="24"/>
                <w:lang w:val="hy-AM"/>
              </w:rPr>
              <w:t>աղմոնների ինֆեկցիոն անեմիա (ISA)</w:t>
            </w:r>
            <w:r>
              <w:rPr>
                <w:rFonts w:ascii="GHEA Grapalat" w:hAnsi="GHEA Grapalat"/>
                <w:sz w:val="24"/>
                <w:szCs w:val="24"/>
                <w:lang w:val="hy-AM"/>
              </w:rPr>
              <w:t xml:space="preserve"> հիվանդությունը </w:t>
            </w:r>
            <w:r w:rsidRPr="00BA58C0">
              <w:rPr>
                <w:rFonts w:ascii="GHEA Grapalat" w:hAnsi="GHEA Grapalat"/>
                <w:sz w:val="24"/>
                <w:szCs w:val="24"/>
                <w:lang w:val="hy-AM"/>
              </w:rPr>
              <w:t>ԻՖԱ (ELISA) մեթոդով հայտնաբերման հավաքածու</w:t>
            </w:r>
          </w:p>
        </w:tc>
      </w:tr>
      <w:tr w:rsidR="00CA41D3" w:rsidRPr="00CA41D3" w14:paraId="79E7AC69" w14:textId="77777777" w:rsidTr="00CA41D3">
        <w:tc>
          <w:tcPr>
            <w:tcW w:w="1701" w:type="dxa"/>
            <w:vAlign w:val="center"/>
          </w:tcPr>
          <w:p w14:paraId="0CB8E82E" w14:textId="20FF97AE" w:rsidR="00CA41D3" w:rsidRDefault="00CA41D3" w:rsidP="00CA41D3">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tcPr>
          <w:p w14:paraId="2CAFECA0" w14:textId="70786966" w:rsidR="00CA41D3" w:rsidRPr="00436C0C" w:rsidRDefault="00CA41D3" w:rsidP="00CA41D3">
            <w:pPr>
              <w:pStyle w:val="23"/>
              <w:spacing w:line="240" w:lineRule="auto"/>
              <w:ind w:firstLine="0"/>
              <w:jc w:val="center"/>
              <w:rPr>
                <w:rFonts w:ascii="GHEA Grapalat" w:hAnsi="GHEA Grapalat"/>
                <w:sz w:val="16"/>
                <w:lang w:val="hy-AM"/>
              </w:rPr>
            </w:pPr>
          </w:p>
        </w:tc>
        <w:tc>
          <w:tcPr>
            <w:tcW w:w="7231" w:type="dxa"/>
          </w:tcPr>
          <w:p w14:paraId="74158DA3" w14:textId="7F0611F9" w:rsidR="00CA41D3" w:rsidRPr="00436C0C" w:rsidRDefault="00CA41D3" w:rsidP="00CA41D3">
            <w:pPr>
              <w:pStyle w:val="23"/>
              <w:spacing w:line="240" w:lineRule="auto"/>
              <w:ind w:firstLine="0"/>
              <w:rPr>
                <w:rFonts w:ascii="Calibri" w:hAnsi="Calibri" w:cs="Calibri"/>
                <w:sz w:val="22"/>
                <w:szCs w:val="22"/>
                <w:lang w:val="hy-AM"/>
              </w:rPr>
            </w:pPr>
            <w:r w:rsidRPr="004F67B7">
              <w:rPr>
                <w:rFonts w:ascii="GHEA Grapalat" w:hAnsi="GHEA Grapalat"/>
                <w:sz w:val="24"/>
                <w:szCs w:val="24"/>
                <w:lang w:val="hy-AM"/>
              </w:rPr>
              <w:t>Սաղմոնազգիների ենթաստամոքսային գեղձի ինֆեկցիոն նեկրոզ (IPN)</w:t>
            </w:r>
            <w:r>
              <w:rPr>
                <w:rFonts w:ascii="GHEA Grapalat" w:hAnsi="GHEA Grapalat"/>
                <w:sz w:val="24"/>
                <w:szCs w:val="24"/>
                <w:lang w:val="hy-AM"/>
              </w:rPr>
              <w:t xml:space="preserve"> հիվանդությունը </w:t>
            </w:r>
            <w:r w:rsidRPr="00BA58C0">
              <w:rPr>
                <w:rFonts w:ascii="GHEA Grapalat" w:hAnsi="GHEA Grapalat"/>
                <w:sz w:val="24"/>
                <w:szCs w:val="24"/>
                <w:lang w:val="hy-AM"/>
              </w:rPr>
              <w:t>ԻՖԱ (ELISA) մեթոդով հայտնաբերման հավաքածու</w:t>
            </w:r>
          </w:p>
        </w:tc>
      </w:tr>
      <w:tr w:rsidR="00CA41D3" w:rsidRPr="00CA41D3" w14:paraId="078796DD" w14:textId="77777777" w:rsidTr="00CA41D3">
        <w:tc>
          <w:tcPr>
            <w:tcW w:w="1701" w:type="dxa"/>
            <w:vAlign w:val="center"/>
          </w:tcPr>
          <w:p w14:paraId="0A906129" w14:textId="77B3421F" w:rsidR="00CA41D3" w:rsidRPr="00CA41D3" w:rsidRDefault="00CA41D3" w:rsidP="00CA41D3">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Pr>
          <w:p w14:paraId="5FEC1CA3" w14:textId="77777777" w:rsidR="00CA41D3" w:rsidRDefault="00CA41D3" w:rsidP="00CA41D3">
            <w:pPr>
              <w:pStyle w:val="23"/>
              <w:spacing w:line="240" w:lineRule="auto"/>
              <w:ind w:firstLine="0"/>
              <w:jc w:val="center"/>
              <w:rPr>
                <w:rFonts w:ascii="GHEA Grapalat" w:hAnsi="GHEA Grapalat"/>
                <w:sz w:val="16"/>
                <w:lang w:val="hy-AM"/>
              </w:rPr>
            </w:pPr>
          </w:p>
        </w:tc>
        <w:tc>
          <w:tcPr>
            <w:tcW w:w="7231" w:type="dxa"/>
          </w:tcPr>
          <w:p w14:paraId="001382A5" w14:textId="26EC6948" w:rsidR="00CA41D3" w:rsidRDefault="00CA41D3" w:rsidP="00CA41D3">
            <w:pPr>
              <w:pStyle w:val="23"/>
              <w:spacing w:line="240" w:lineRule="auto"/>
              <w:ind w:firstLine="0"/>
              <w:rPr>
                <w:rFonts w:ascii="Calibri" w:hAnsi="Calibri" w:cs="Calibri"/>
                <w:sz w:val="22"/>
                <w:szCs w:val="22"/>
                <w:lang w:val="hy-AM"/>
              </w:rPr>
            </w:pPr>
            <w:r w:rsidRPr="00255DBC">
              <w:rPr>
                <w:rFonts w:ascii="GHEA Grapalat" w:hAnsi="GHEA Grapalat"/>
                <w:sz w:val="24"/>
                <w:szCs w:val="24"/>
                <w:lang w:val="hy-AM"/>
              </w:rPr>
              <w:t>Սիբիրյան թառափի հերպեսվիրուսային հիվանդությ</w:t>
            </w:r>
            <w:r>
              <w:rPr>
                <w:rFonts w:ascii="GHEA Grapalat" w:hAnsi="GHEA Grapalat"/>
                <w:sz w:val="24"/>
                <w:szCs w:val="24"/>
                <w:lang w:val="hy-AM"/>
              </w:rPr>
              <w:t>ան</w:t>
            </w:r>
            <w:r w:rsidRPr="00255DBC">
              <w:rPr>
                <w:rFonts w:ascii="GHEA Grapalat" w:hAnsi="GHEA Grapalat"/>
                <w:sz w:val="24"/>
                <w:szCs w:val="24"/>
                <w:lang w:val="hy-AM"/>
              </w:rPr>
              <w:t xml:space="preserve"> (SbSHVD)</w:t>
            </w:r>
            <w:r>
              <w:rPr>
                <w:rFonts w:ascii="GHEA Grapalat" w:hAnsi="GHEA Grapalat"/>
                <w:sz w:val="24"/>
                <w:szCs w:val="24"/>
                <w:lang w:val="hy-AM"/>
              </w:rPr>
              <w:t xml:space="preserve"> </w:t>
            </w:r>
            <w:r w:rsidRPr="004F67B7">
              <w:rPr>
                <w:rFonts w:ascii="GHEA Grapalat" w:hAnsi="GHEA Grapalat"/>
                <w:sz w:val="24"/>
                <w:szCs w:val="24"/>
                <w:lang w:val="hy-AM"/>
              </w:rPr>
              <w:t>ԻՖԱ (ELISA) մեթոդով հայտնաբերման հավաքածու</w:t>
            </w:r>
          </w:p>
        </w:tc>
      </w:tr>
      <w:tr w:rsidR="00CA41D3" w:rsidRPr="00CA41D3" w14:paraId="0B56403B" w14:textId="77777777" w:rsidTr="00CA41D3">
        <w:tc>
          <w:tcPr>
            <w:tcW w:w="1701" w:type="dxa"/>
            <w:vAlign w:val="center"/>
          </w:tcPr>
          <w:p w14:paraId="179FC26C" w14:textId="32FCA2B5" w:rsidR="00CA41D3" w:rsidRPr="00CA41D3" w:rsidRDefault="00CA41D3" w:rsidP="00CA41D3">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Pr>
          <w:p w14:paraId="66F261E1" w14:textId="77777777" w:rsidR="00CA41D3" w:rsidRDefault="00CA41D3" w:rsidP="00CA41D3">
            <w:pPr>
              <w:pStyle w:val="23"/>
              <w:spacing w:line="240" w:lineRule="auto"/>
              <w:ind w:firstLine="0"/>
              <w:jc w:val="center"/>
              <w:rPr>
                <w:rFonts w:ascii="GHEA Grapalat" w:hAnsi="GHEA Grapalat"/>
                <w:sz w:val="16"/>
                <w:lang w:val="hy-AM"/>
              </w:rPr>
            </w:pPr>
          </w:p>
        </w:tc>
        <w:tc>
          <w:tcPr>
            <w:tcW w:w="7231" w:type="dxa"/>
          </w:tcPr>
          <w:p w14:paraId="7BA1DADD" w14:textId="568FB151" w:rsidR="00CA41D3" w:rsidRDefault="00CA41D3" w:rsidP="00CA41D3">
            <w:pPr>
              <w:pStyle w:val="23"/>
              <w:spacing w:line="240" w:lineRule="auto"/>
              <w:ind w:firstLine="0"/>
              <w:rPr>
                <w:rFonts w:ascii="Calibri" w:hAnsi="Calibri" w:cs="Calibri"/>
                <w:sz w:val="22"/>
                <w:szCs w:val="22"/>
                <w:lang w:val="hy-AM"/>
              </w:rPr>
            </w:pPr>
            <w:r w:rsidRPr="004F67B7">
              <w:rPr>
                <w:rFonts w:ascii="GHEA Grapalat" w:hAnsi="GHEA Grapalat"/>
                <w:sz w:val="24"/>
                <w:szCs w:val="24"/>
                <w:lang w:val="hy-AM"/>
              </w:rPr>
              <w:t>Թառափազգի ձկների իրիդովիրուսային հիվանդությ</w:t>
            </w:r>
            <w:r>
              <w:rPr>
                <w:rFonts w:ascii="GHEA Grapalat" w:hAnsi="GHEA Grapalat"/>
                <w:sz w:val="24"/>
                <w:szCs w:val="24"/>
                <w:lang w:val="hy-AM"/>
              </w:rPr>
              <w:t>ան</w:t>
            </w:r>
            <w:r w:rsidRPr="004F67B7">
              <w:rPr>
                <w:rFonts w:ascii="GHEA Grapalat" w:hAnsi="GHEA Grapalat"/>
                <w:sz w:val="24"/>
                <w:szCs w:val="24"/>
                <w:lang w:val="hy-AM"/>
              </w:rPr>
              <w:t xml:space="preserve"> (WSIV) ԻՖԱ (ELISA) մեթոդով հայտնաբերման հավաքածու</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70A48F9" w14:textId="77777777" w:rsidR="009F34A2"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1EFC94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A71D81">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A41D3">
        <w:fldChar w:fldCharType="begin"/>
      </w:r>
      <w:r w:rsidR="00CA41D3" w:rsidRPr="00CA41D3">
        <w:rPr>
          <w:lang w:val="hy-AM"/>
        </w:rPr>
        <w:instrText xml:space="preserve"> HYPERLINK "https://ru.wikipedia.org/wiki/Standard_%26_Poor%E2%80%99s" \t "_blank" </w:instrText>
      </w:r>
      <w:r w:rsidR="00CA41D3">
        <w:fldChar w:fldCharType="separate"/>
      </w:r>
      <w:r w:rsidRPr="00A71D81">
        <w:rPr>
          <w:rFonts w:ascii="GHEA Grapalat" w:hAnsi="GHEA Grapalat"/>
          <w:color w:val="000000"/>
          <w:sz w:val="20"/>
          <w:szCs w:val="20"/>
          <w:lang w:val="hy-AM"/>
        </w:rPr>
        <w:t>Standard &amp; Poor’s</w:t>
      </w:r>
      <w:r w:rsidR="00CA41D3">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CC68D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36C0C">
        <w:rPr>
          <w:rFonts w:ascii="GHEA Grapalat" w:hAnsi="GHEA Grapalat" w:cs="Sylfaen"/>
          <w:lang w:val="hy-AM"/>
        </w:rPr>
        <w:t>1</w:t>
      </w:r>
      <w:r w:rsidR="00CA41D3" w:rsidRPr="00CA41D3">
        <w:rPr>
          <w:rFonts w:ascii="GHEA Grapalat" w:hAnsi="GHEA Grapalat" w:cs="Sylfaen"/>
          <w:lang w:val="hy-AM"/>
        </w:rPr>
        <w:t>5</w:t>
      </w:r>
      <w:r w:rsidR="0049089D">
        <w:rPr>
          <w:rFonts w:ascii="GHEA Grapalat" w:hAnsi="GHEA Grapalat" w:cs="Sylfaen"/>
          <w:lang w:val="hy-AM"/>
        </w:rPr>
        <w:t>:</w:t>
      </w:r>
      <w:r w:rsidR="00CA41D3" w:rsidRPr="00CA41D3">
        <w:rPr>
          <w:rFonts w:ascii="GHEA Grapalat" w:hAnsi="GHEA Grapalat" w:cs="Sylfaen"/>
          <w:lang w:val="hy-AM"/>
        </w:rPr>
        <w:t>0</w:t>
      </w:r>
      <w:r w:rsidR="001842AC" w:rsidRPr="001842AC">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10FA04B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F34A2">
        <w:rPr>
          <w:rFonts w:ascii="GHEA Grapalat" w:hAnsi="GHEA Grapalat" w:cs="Sylfaen"/>
          <w:szCs w:val="24"/>
          <w:lang w:val="hy-AM"/>
        </w:rPr>
        <w:t>՝</w:t>
      </w:r>
      <w:r w:rsidRPr="00A71D81">
        <w:rPr>
          <w:rFonts w:ascii="GHEA Grapalat" w:hAnsi="GHEA Grapalat" w:cs="Sylfaen"/>
          <w:szCs w:val="24"/>
          <w:lang w:val="hy-AM"/>
        </w:rPr>
        <w:t xml:space="preserve">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20D3E3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9F34A2">
        <w:rPr>
          <w:rFonts w:ascii="GHEA Grapalat" w:hAnsi="GHEA Grapalat" w:cs="Sylfaen"/>
        </w:rPr>
        <w:t>1</w:t>
      </w:r>
      <w:r w:rsidR="00F979B2" w:rsidRPr="00F979B2">
        <w:rPr>
          <w:rFonts w:ascii="GHEA Grapalat" w:hAnsi="GHEA Grapalat" w:cs="Sylfaen"/>
        </w:rPr>
        <w:t>5</w:t>
      </w:r>
      <w:r w:rsidR="0049089D">
        <w:rPr>
          <w:rFonts w:ascii="GHEA Grapalat" w:hAnsi="GHEA Grapalat" w:cs="Sylfaen"/>
        </w:rPr>
        <w:t>:</w:t>
      </w:r>
      <w:r w:rsidR="00F979B2" w:rsidRPr="00F979B2">
        <w:rPr>
          <w:rFonts w:ascii="GHEA Grapalat" w:hAnsi="GHEA Grapalat" w:cs="Sylfaen"/>
        </w:rPr>
        <w:t>0</w:t>
      </w:r>
      <w:r w:rsidR="004A24D8" w:rsidRPr="004A24D8">
        <w:rPr>
          <w:rFonts w:ascii="GHEA Grapalat" w:hAnsi="GHEA Grapalat" w:cs="Sylfaen"/>
        </w:rPr>
        <w:t>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65D1FC51" w14:textId="39FF4E32" w:rsidR="004A24D8" w:rsidRDefault="00FD2748" w:rsidP="004A24D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proofErr w:type="spellStart"/>
      <w:r w:rsidR="004A24D8">
        <w:rPr>
          <w:rFonts w:ascii="GHEA Grapalat" w:hAnsi="GHEA Grapalat" w:cs="Sylfaen"/>
          <w:i w:val="0"/>
          <w:szCs w:val="24"/>
          <w:lang w:val="en-US"/>
        </w:rPr>
        <w:t>հայտերի</w:t>
      </w:r>
      <w:proofErr w:type="spellEnd"/>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proofErr w:type="spellStart"/>
      <w:r w:rsidR="004A24D8" w:rsidRPr="00A71D81">
        <w:rPr>
          <w:rFonts w:ascii="GHEA Grapalat" w:hAnsi="GHEA Grapalat" w:cs="Sylfaen"/>
          <w:i w:val="0"/>
          <w:szCs w:val="24"/>
          <w:lang w:val="ru-RU"/>
        </w:rPr>
        <w:t>փոխարժեքով</w:t>
      </w:r>
      <w:proofErr w:type="spellEnd"/>
      <w:r w:rsidR="004A24D8" w:rsidRPr="00A71D81">
        <w:rPr>
          <w:rFonts w:ascii="GHEA Grapalat" w:hAnsi="GHEA Grapalat" w:cs="Sylfaen"/>
          <w:i w:val="0"/>
          <w:szCs w:val="24"/>
          <w:lang w:val="ru-RU"/>
        </w:rPr>
        <w:t>։</w:t>
      </w:r>
      <w:r w:rsidR="004A24D8" w:rsidRPr="00A71D81">
        <w:rPr>
          <w:rFonts w:ascii="GHEA Grapalat" w:hAnsi="GHEA Grapalat" w:cs="Sylfaen"/>
          <w:i w:val="0"/>
          <w:szCs w:val="24"/>
          <w:lang w:val="af-ZA"/>
        </w:rPr>
        <w:t xml:space="preserve"> </w:t>
      </w:r>
    </w:p>
    <w:p w14:paraId="4BF4ECBC" w14:textId="521CAF29" w:rsidR="009B6D58" w:rsidRPr="004A24D8" w:rsidRDefault="00FD2748" w:rsidP="004A24D8">
      <w:pPr>
        <w:pStyle w:val="a3"/>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proofErr w:type="spellStart"/>
      <w:r w:rsidR="00973FB1" w:rsidRPr="004A24D8">
        <w:rPr>
          <w:rFonts w:ascii="GHEA Grapalat" w:hAnsi="GHEA Grapalat" w:cs="Sylfaen"/>
          <w:i w:val="0"/>
          <w:iCs/>
          <w:szCs w:val="24"/>
          <w:lang w:val="ru-RU"/>
        </w:rPr>
        <w:t>անձնաժողովը</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հրավերի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պահանջների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նկատմամբ</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բավարար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գնահատված</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հայտեր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ներկայացրած</w:t>
      </w:r>
      <w:proofErr w:type="spellEnd"/>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proofErr w:type="spellStart"/>
      <w:r w:rsidR="00973FB1" w:rsidRPr="004A24D8">
        <w:rPr>
          <w:rFonts w:ascii="GHEA Grapalat" w:hAnsi="GHEA Grapalat" w:cs="Sylfaen"/>
          <w:i w:val="0"/>
          <w:iCs/>
          <w:szCs w:val="24"/>
          <w:lang w:val="ru-RU"/>
        </w:rPr>
        <w:t>ասնակիցներից</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որոշում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հայտարարում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F34A2">
        <w:rPr>
          <w:rFonts w:ascii="GHEA Grapalat" w:hAnsi="GHEA Grapalat" w:cs="Sylfaen"/>
          <w:i w:val="0"/>
          <w:iCs/>
          <w:szCs w:val="24"/>
          <w:lang w:val="hy-AM"/>
        </w:rPr>
        <w:t xml:space="preserve"> </w:t>
      </w:r>
      <w:proofErr w:type="spellStart"/>
      <w:r w:rsidR="00973FB1" w:rsidRPr="004A24D8">
        <w:rPr>
          <w:rFonts w:ascii="GHEA Grapalat" w:hAnsi="GHEA Grapalat" w:cs="Sylfaen"/>
          <w:i w:val="0"/>
          <w:iCs/>
          <w:szCs w:val="24"/>
          <w:lang w:val="ru-RU"/>
        </w:rPr>
        <w:t>մասնակիցներին</w:t>
      </w:r>
      <w:proofErr w:type="spellEnd"/>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Ապրանքների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գնման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դեպքում</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հանձնաժողովը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գնահատում</w:t>
      </w:r>
      <w:proofErr w:type="spellEnd"/>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նաև</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ներկայացված</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ամբողջական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նկարագրերի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համապատասխանությունը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հրավերի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պահանջներին</w:t>
      </w:r>
      <w:proofErr w:type="spellEnd"/>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Առաջարկված</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նվազագույն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գների</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հավասարության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դեպքում</w:t>
      </w:r>
      <w:proofErr w:type="spellEnd"/>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31788C3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9F34A2">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21432A">
        <w:rPr>
          <w:rFonts w:ascii="GHEA Grapalat" w:hAnsi="GHEA Grapalat" w:cs="Sylfaen"/>
          <w:lang w:val="es-ES"/>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w:t>
      </w:r>
      <w:r w:rsidR="005B73A0">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w:t>
      </w:r>
      <w:proofErr w:type="spellEnd"/>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947C557" w:rsidR="00E74BF6" w:rsidRPr="00A71D81" w:rsidRDefault="009F34A2" w:rsidP="009F34A2">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423D4D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F979B2">
        <w:rPr>
          <w:rFonts w:ascii="GHEA Grapalat" w:hAnsi="GHEA Grapalat"/>
          <w:b/>
        </w:rPr>
        <w:t>6</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A27A470" w:rsidR="00B2572B" w:rsidRPr="00A71D81" w:rsidRDefault="005B73A0"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հարցմանը</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մասնակցելու</w:t>
      </w:r>
      <w:proofErr w:type="spellEnd"/>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2E22D0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F979B2" w:rsidRPr="00F979B2">
        <w:rPr>
          <w:rFonts w:ascii="GHEA Grapalat" w:hAnsi="GHEA Grapalat"/>
          <w:b/>
          <w:lang w:val="es-ES"/>
        </w:rPr>
        <w:t>6</w:t>
      </w:r>
      <w:r w:rsidR="005B73A0" w:rsidRPr="00A71D81">
        <w:rPr>
          <w:rFonts w:ascii="GHEA Grapalat" w:hAnsi="GHEA Grapalat"/>
          <w:lang w:val="af-ZA"/>
        </w:rPr>
        <w:t>»</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C793DB5" w:rsidR="00B2572B" w:rsidRPr="00A71D81" w:rsidRDefault="005B73A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79B72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F979B2" w:rsidRPr="00F979B2">
        <w:rPr>
          <w:rFonts w:ascii="GHEA Grapalat" w:hAnsi="GHEA Grapalat"/>
          <w:b/>
          <w:lang w:val="es-ES"/>
        </w:rPr>
        <w:t>6</w:t>
      </w:r>
      <w:r w:rsidR="005B73A0" w:rsidRPr="00A71D81">
        <w:rPr>
          <w:rFonts w:ascii="GHEA Grapalat" w:hAnsi="GHEA Grapalat"/>
          <w:lang w:val="af-ZA"/>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45A7C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F2CB20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F979B2" w:rsidRPr="00F979B2">
        <w:rPr>
          <w:rFonts w:ascii="GHEA Grapalat" w:hAnsi="GHEA Grapalat"/>
          <w:b/>
          <w:lang w:val="hy-AM"/>
        </w:rPr>
        <w:t>6</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02BF1106" w:rsidR="006C3873" w:rsidRPr="009F34A2" w:rsidRDefault="006C3873" w:rsidP="00975F7E">
      <w:pPr>
        <w:jc w:val="both"/>
        <w:rPr>
          <w:rFonts w:ascii="GHEA Grapalat" w:hAnsi="GHEA Grapalat" w:cs="Arial"/>
          <w:sz w:val="20"/>
          <w:szCs w:val="20"/>
          <w:lang w:val="hy-AM"/>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r w:rsidR="009F34A2">
        <w:rPr>
          <w:rFonts w:ascii="GHEA Grapalat" w:hAnsi="GHEA Grapalat" w:cs="Arial"/>
          <w:sz w:val="20"/>
          <w:szCs w:val="20"/>
          <w:lang w:val="hy-AM"/>
        </w:rPr>
        <w:t>3</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0E2C972D" w:rsidR="005B73A0" w:rsidRPr="00A71D81" w:rsidRDefault="005B73A0" w:rsidP="005B73A0">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Pr>
          <w:rFonts w:ascii="GHEA Grapalat" w:hAnsi="GHEA Grapalat"/>
          <w:b/>
          <w:lang w:val="es-ES"/>
        </w:rPr>
        <w:t>-</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F979B2">
        <w:rPr>
          <w:rFonts w:ascii="GHEA Grapalat" w:hAnsi="GHEA Grapalat"/>
          <w:b/>
        </w:rPr>
        <w:t>6</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F1CF35" w14:textId="77777777" w:rsidR="005B73A0" w:rsidRPr="00A71D81" w:rsidRDefault="005B73A0" w:rsidP="005B73A0">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D8A83A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9F34A2">
        <w:rPr>
          <w:rFonts w:ascii="GHEA Grapalat" w:hAnsi="GHEA Grapalat"/>
          <w:b/>
          <w:lang w:val="es-ES"/>
        </w:rPr>
        <w:t>0</w:t>
      </w:r>
      <w:r w:rsidR="00F979B2">
        <w:rPr>
          <w:rFonts w:ascii="GHEA Grapalat" w:hAnsi="GHEA Grapalat"/>
          <w:b/>
        </w:rPr>
        <w:t>6</w:t>
      </w:r>
      <w:r w:rsidR="005B73A0">
        <w:rPr>
          <w:rFonts w:ascii="GHEA Grapalat" w:hAnsi="GHEA Grapalat"/>
          <w:b/>
          <w:lang w:val="es-ES"/>
        </w:rPr>
        <w:t xml:space="preserve"> </w:t>
      </w:r>
      <w:r w:rsidR="005B73A0" w:rsidRPr="00A71D81">
        <w:rPr>
          <w:rFonts w:ascii="GHEA Grapalat" w:hAnsi="GHEA Grapalat"/>
          <w:lang w:val="af-ZA"/>
        </w:rPr>
        <w:t>»</w:t>
      </w:r>
      <w:proofErr w:type="gramEnd"/>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979B2" w:rsidRPr="00A71D81" w14:paraId="51FAC652" w14:textId="77777777" w:rsidTr="006F3316">
        <w:tc>
          <w:tcPr>
            <w:tcW w:w="1368" w:type="dxa"/>
            <w:vMerge w:val="restart"/>
            <w:vAlign w:val="center"/>
          </w:tcPr>
          <w:p w14:paraId="7A29C842" w14:textId="77777777" w:rsidR="00F979B2" w:rsidRPr="00A71D81" w:rsidRDefault="00F979B2" w:rsidP="006F331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FF480B7" w14:textId="77777777" w:rsidR="00F979B2" w:rsidRPr="00A71D81" w:rsidRDefault="00F979B2" w:rsidP="006F331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979B2" w:rsidRPr="00A71D81" w14:paraId="41B5C022" w14:textId="77777777" w:rsidTr="006F3316">
        <w:tc>
          <w:tcPr>
            <w:tcW w:w="1368" w:type="dxa"/>
            <w:vMerge/>
            <w:vAlign w:val="center"/>
          </w:tcPr>
          <w:p w14:paraId="1C970977" w14:textId="77777777" w:rsidR="00F979B2" w:rsidRPr="00A71D81" w:rsidRDefault="00F979B2" w:rsidP="006F3316">
            <w:pPr>
              <w:jc w:val="center"/>
              <w:rPr>
                <w:rFonts w:ascii="GHEA Grapalat" w:hAnsi="GHEA Grapalat"/>
                <w:b/>
                <w:bCs/>
                <w:sz w:val="16"/>
                <w:szCs w:val="18"/>
                <w:lang w:val="es-ES"/>
              </w:rPr>
            </w:pPr>
          </w:p>
        </w:tc>
        <w:tc>
          <w:tcPr>
            <w:tcW w:w="1460" w:type="dxa"/>
            <w:vAlign w:val="center"/>
          </w:tcPr>
          <w:p w14:paraId="6952CD41" w14:textId="77777777" w:rsidR="00F979B2" w:rsidRPr="00A71D81" w:rsidRDefault="00F979B2" w:rsidP="006F3316">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8992B34" w14:textId="77777777" w:rsidR="00F979B2" w:rsidRPr="00A71D81" w:rsidRDefault="00F979B2" w:rsidP="006F331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71B35A5" w14:textId="77777777" w:rsidR="00F979B2" w:rsidRPr="00A71D81" w:rsidRDefault="00F979B2" w:rsidP="006F331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9E5C6EC" w14:textId="77777777" w:rsidR="00F979B2" w:rsidRPr="00A71D81" w:rsidRDefault="00F979B2" w:rsidP="006F331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4F0D0641" w14:textId="77777777" w:rsidR="00F979B2" w:rsidRPr="00A71D81" w:rsidRDefault="00F979B2" w:rsidP="006F331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F979B2" w:rsidRPr="00A71D81" w14:paraId="5FB0E51E" w14:textId="77777777" w:rsidTr="006F3316">
        <w:tc>
          <w:tcPr>
            <w:tcW w:w="1368" w:type="dxa"/>
          </w:tcPr>
          <w:p w14:paraId="7498ADFE" w14:textId="77777777" w:rsidR="00F979B2" w:rsidRPr="00A71D81" w:rsidRDefault="00F979B2" w:rsidP="006F3316">
            <w:pPr>
              <w:pStyle w:val="3"/>
              <w:spacing w:line="240" w:lineRule="auto"/>
              <w:jc w:val="left"/>
              <w:rPr>
                <w:rFonts w:ascii="GHEA Grapalat" w:hAnsi="GHEA Grapalat"/>
                <w:b/>
                <w:lang w:val="hy-AM"/>
              </w:rPr>
            </w:pPr>
          </w:p>
        </w:tc>
        <w:tc>
          <w:tcPr>
            <w:tcW w:w="1460" w:type="dxa"/>
          </w:tcPr>
          <w:p w14:paraId="2057DAB8" w14:textId="77777777" w:rsidR="00F979B2" w:rsidRPr="00A71D81" w:rsidRDefault="00F979B2" w:rsidP="006F3316">
            <w:pPr>
              <w:pStyle w:val="3"/>
              <w:spacing w:line="240" w:lineRule="auto"/>
              <w:jc w:val="left"/>
              <w:rPr>
                <w:rFonts w:ascii="GHEA Grapalat" w:hAnsi="GHEA Grapalat"/>
                <w:b/>
                <w:lang w:val="hy-AM"/>
              </w:rPr>
            </w:pPr>
          </w:p>
        </w:tc>
        <w:tc>
          <w:tcPr>
            <w:tcW w:w="2003" w:type="dxa"/>
          </w:tcPr>
          <w:p w14:paraId="656E789E" w14:textId="77777777" w:rsidR="00F979B2" w:rsidRPr="00A71D81" w:rsidRDefault="00F979B2" w:rsidP="006F3316">
            <w:pPr>
              <w:pStyle w:val="3"/>
              <w:spacing w:line="240" w:lineRule="auto"/>
              <w:jc w:val="left"/>
              <w:rPr>
                <w:rFonts w:ascii="GHEA Grapalat" w:hAnsi="GHEA Grapalat"/>
                <w:b/>
                <w:lang w:val="hy-AM"/>
              </w:rPr>
            </w:pPr>
          </w:p>
        </w:tc>
        <w:tc>
          <w:tcPr>
            <w:tcW w:w="1757" w:type="dxa"/>
          </w:tcPr>
          <w:p w14:paraId="5A1632F1" w14:textId="77777777" w:rsidR="00F979B2" w:rsidRPr="00A71D81" w:rsidRDefault="00F979B2" w:rsidP="006F3316">
            <w:pPr>
              <w:pStyle w:val="3"/>
              <w:spacing w:line="240" w:lineRule="auto"/>
              <w:jc w:val="left"/>
              <w:rPr>
                <w:rFonts w:ascii="GHEA Grapalat" w:hAnsi="GHEA Grapalat"/>
                <w:b/>
                <w:lang w:val="hy-AM"/>
              </w:rPr>
            </w:pPr>
          </w:p>
        </w:tc>
        <w:tc>
          <w:tcPr>
            <w:tcW w:w="1530" w:type="dxa"/>
          </w:tcPr>
          <w:p w14:paraId="20AD36D2" w14:textId="77777777" w:rsidR="00F979B2" w:rsidRPr="00A71D81" w:rsidRDefault="00F979B2" w:rsidP="006F3316">
            <w:pPr>
              <w:pStyle w:val="3"/>
              <w:spacing w:line="240" w:lineRule="auto"/>
              <w:jc w:val="left"/>
              <w:rPr>
                <w:rFonts w:ascii="GHEA Grapalat" w:hAnsi="GHEA Grapalat"/>
                <w:b/>
                <w:lang w:val="hy-AM"/>
              </w:rPr>
            </w:pPr>
          </w:p>
        </w:tc>
        <w:tc>
          <w:tcPr>
            <w:tcW w:w="1800" w:type="dxa"/>
          </w:tcPr>
          <w:p w14:paraId="301CE604" w14:textId="77777777" w:rsidR="00F979B2" w:rsidRPr="00A71D81" w:rsidRDefault="00F979B2" w:rsidP="006F3316">
            <w:pPr>
              <w:pStyle w:val="3"/>
              <w:spacing w:line="240" w:lineRule="auto"/>
              <w:jc w:val="left"/>
              <w:rPr>
                <w:rFonts w:ascii="GHEA Grapalat" w:hAnsi="GHEA Grapalat"/>
                <w:b/>
                <w:lang w:val="hy-AM"/>
              </w:rPr>
            </w:pPr>
          </w:p>
        </w:tc>
      </w:tr>
      <w:tr w:rsidR="00F979B2" w:rsidRPr="00A71D81" w14:paraId="3C557279" w14:textId="77777777" w:rsidTr="006F3316">
        <w:tc>
          <w:tcPr>
            <w:tcW w:w="1368" w:type="dxa"/>
          </w:tcPr>
          <w:p w14:paraId="20529C8C" w14:textId="77777777" w:rsidR="00F979B2" w:rsidRPr="00A71D81" w:rsidRDefault="00F979B2" w:rsidP="006F3316">
            <w:pPr>
              <w:pStyle w:val="3"/>
              <w:spacing w:line="240" w:lineRule="auto"/>
              <w:jc w:val="left"/>
              <w:rPr>
                <w:rFonts w:ascii="GHEA Grapalat" w:hAnsi="GHEA Grapalat"/>
                <w:b/>
                <w:lang w:val="hy-AM"/>
              </w:rPr>
            </w:pPr>
          </w:p>
        </w:tc>
        <w:tc>
          <w:tcPr>
            <w:tcW w:w="1460" w:type="dxa"/>
          </w:tcPr>
          <w:p w14:paraId="1C4C68E0" w14:textId="77777777" w:rsidR="00F979B2" w:rsidRPr="00A71D81" w:rsidRDefault="00F979B2" w:rsidP="006F3316">
            <w:pPr>
              <w:pStyle w:val="3"/>
              <w:spacing w:line="240" w:lineRule="auto"/>
              <w:jc w:val="left"/>
              <w:rPr>
                <w:rFonts w:ascii="GHEA Grapalat" w:hAnsi="GHEA Grapalat"/>
                <w:b/>
                <w:lang w:val="hy-AM"/>
              </w:rPr>
            </w:pPr>
          </w:p>
        </w:tc>
        <w:tc>
          <w:tcPr>
            <w:tcW w:w="2003" w:type="dxa"/>
          </w:tcPr>
          <w:p w14:paraId="3A600DD3" w14:textId="77777777" w:rsidR="00F979B2" w:rsidRPr="00A71D81" w:rsidRDefault="00F979B2" w:rsidP="006F3316">
            <w:pPr>
              <w:pStyle w:val="3"/>
              <w:spacing w:line="240" w:lineRule="auto"/>
              <w:jc w:val="left"/>
              <w:rPr>
                <w:rFonts w:ascii="GHEA Grapalat" w:hAnsi="GHEA Grapalat"/>
                <w:b/>
                <w:lang w:val="hy-AM"/>
              </w:rPr>
            </w:pPr>
          </w:p>
        </w:tc>
        <w:tc>
          <w:tcPr>
            <w:tcW w:w="1757" w:type="dxa"/>
          </w:tcPr>
          <w:p w14:paraId="11FF3730" w14:textId="77777777" w:rsidR="00F979B2" w:rsidRPr="00A71D81" w:rsidRDefault="00F979B2" w:rsidP="006F3316">
            <w:pPr>
              <w:pStyle w:val="3"/>
              <w:spacing w:line="240" w:lineRule="auto"/>
              <w:jc w:val="left"/>
              <w:rPr>
                <w:rFonts w:ascii="GHEA Grapalat" w:hAnsi="GHEA Grapalat"/>
                <w:b/>
                <w:lang w:val="hy-AM"/>
              </w:rPr>
            </w:pPr>
          </w:p>
        </w:tc>
        <w:tc>
          <w:tcPr>
            <w:tcW w:w="1530" w:type="dxa"/>
          </w:tcPr>
          <w:p w14:paraId="06F4F69F" w14:textId="77777777" w:rsidR="00F979B2" w:rsidRPr="00A71D81" w:rsidRDefault="00F979B2" w:rsidP="006F3316">
            <w:pPr>
              <w:pStyle w:val="3"/>
              <w:spacing w:line="240" w:lineRule="auto"/>
              <w:jc w:val="left"/>
              <w:rPr>
                <w:rFonts w:ascii="GHEA Grapalat" w:hAnsi="GHEA Grapalat"/>
                <w:b/>
                <w:lang w:val="hy-AM"/>
              </w:rPr>
            </w:pPr>
          </w:p>
        </w:tc>
        <w:tc>
          <w:tcPr>
            <w:tcW w:w="1800" w:type="dxa"/>
          </w:tcPr>
          <w:p w14:paraId="7EA5DE7E" w14:textId="77777777" w:rsidR="00F979B2" w:rsidRPr="00A71D81" w:rsidRDefault="00F979B2" w:rsidP="006F3316">
            <w:pPr>
              <w:pStyle w:val="3"/>
              <w:spacing w:line="240" w:lineRule="auto"/>
              <w:jc w:val="left"/>
              <w:rPr>
                <w:rFonts w:ascii="GHEA Grapalat" w:hAnsi="GHEA Grapalat"/>
                <w:b/>
                <w:lang w:val="hy-AM"/>
              </w:rPr>
            </w:pPr>
          </w:p>
        </w:tc>
      </w:tr>
      <w:tr w:rsidR="00F979B2" w:rsidRPr="00A71D81" w14:paraId="12579DFC" w14:textId="77777777" w:rsidTr="006F3316">
        <w:tc>
          <w:tcPr>
            <w:tcW w:w="1368" w:type="dxa"/>
          </w:tcPr>
          <w:p w14:paraId="3515589C" w14:textId="77777777" w:rsidR="00F979B2" w:rsidRPr="00A71D81" w:rsidRDefault="00F979B2" w:rsidP="006F3316">
            <w:pPr>
              <w:pStyle w:val="3"/>
              <w:spacing w:line="240" w:lineRule="auto"/>
              <w:jc w:val="left"/>
              <w:rPr>
                <w:rFonts w:ascii="GHEA Grapalat" w:hAnsi="GHEA Grapalat"/>
                <w:b/>
                <w:lang w:val="hy-AM"/>
              </w:rPr>
            </w:pPr>
          </w:p>
        </w:tc>
        <w:tc>
          <w:tcPr>
            <w:tcW w:w="1460" w:type="dxa"/>
          </w:tcPr>
          <w:p w14:paraId="0EF52B8C" w14:textId="77777777" w:rsidR="00F979B2" w:rsidRPr="00A71D81" w:rsidRDefault="00F979B2" w:rsidP="006F3316">
            <w:pPr>
              <w:pStyle w:val="3"/>
              <w:spacing w:line="240" w:lineRule="auto"/>
              <w:jc w:val="left"/>
              <w:rPr>
                <w:rFonts w:ascii="GHEA Grapalat" w:hAnsi="GHEA Grapalat"/>
                <w:b/>
                <w:lang w:val="hy-AM"/>
              </w:rPr>
            </w:pPr>
          </w:p>
        </w:tc>
        <w:tc>
          <w:tcPr>
            <w:tcW w:w="2003" w:type="dxa"/>
          </w:tcPr>
          <w:p w14:paraId="6E944949" w14:textId="77777777" w:rsidR="00F979B2" w:rsidRPr="00A71D81" w:rsidRDefault="00F979B2" w:rsidP="006F3316">
            <w:pPr>
              <w:pStyle w:val="3"/>
              <w:spacing w:line="240" w:lineRule="auto"/>
              <w:jc w:val="left"/>
              <w:rPr>
                <w:rFonts w:ascii="GHEA Grapalat" w:hAnsi="GHEA Grapalat"/>
                <w:b/>
                <w:lang w:val="hy-AM"/>
              </w:rPr>
            </w:pPr>
          </w:p>
        </w:tc>
        <w:tc>
          <w:tcPr>
            <w:tcW w:w="1757" w:type="dxa"/>
          </w:tcPr>
          <w:p w14:paraId="49CC74E6" w14:textId="77777777" w:rsidR="00F979B2" w:rsidRPr="00A71D81" w:rsidRDefault="00F979B2" w:rsidP="006F3316">
            <w:pPr>
              <w:pStyle w:val="3"/>
              <w:spacing w:line="240" w:lineRule="auto"/>
              <w:jc w:val="left"/>
              <w:rPr>
                <w:rFonts w:ascii="GHEA Grapalat" w:hAnsi="GHEA Grapalat"/>
                <w:b/>
                <w:lang w:val="hy-AM"/>
              </w:rPr>
            </w:pPr>
          </w:p>
        </w:tc>
        <w:tc>
          <w:tcPr>
            <w:tcW w:w="1530" w:type="dxa"/>
          </w:tcPr>
          <w:p w14:paraId="43AD6D4D" w14:textId="77777777" w:rsidR="00F979B2" w:rsidRPr="00A71D81" w:rsidRDefault="00F979B2" w:rsidP="006F3316">
            <w:pPr>
              <w:pStyle w:val="3"/>
              <w:spacing w:line="240" w:lineRule="auto"/>
              <w:jc w:val="left"/>
              <w:rPr>
                <w:rFonts w:ascii="GHEA Grapalat" w:hAnsi="GHEA Grapalat"/>
                <w:b/>
                <w:lang w:val="hy-AM"/>
              </w:rPr>
            </w:pPr>
          </w:p>
        </w:tc>
        <w:tc>
          <w:tcPr>
            <w:tcW w:w="1800" w:type="dxa"/>
          </w:tcPr>
          <w:p w14:paraId="6F470354" w14:textId="77777777" w:rsidR="00F979B2" w:rsidRPr="00A71D81" w:rsidRDefault="00F979B2" w:rsidP="006F3316">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28DCC33B" w:rsidR="00BF1194" w:rsidRPr="00A71D81" w:rsidRDefault="00BF1194" w:rsidP="00A23ADF">
      <w:pPr>
        <w:pStyle w:val="31"/>
        <w:spacing w:line="240" w:lineRule="auto"/>
        <w:ind w:firstLine="0"/>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4729CEA1" w14:textId="77777777" w:rsidR="00F979B2" w:rsidRDefault="00F979B2" w:rsidP="00BF1194">
      <w:pPr>
        <w:pStyle w:val="3"/>
        <w:spacing w:line="240" w:lineRule="auto"/>
        <w:ind w:firstLine="567"/>
        <w:jc w:val="right"/>
        <w:rPr>
          <w:rFonts w:ascii="GHEA Grapalat" w:hAnsi="GHEA Grapalat" w:cs="Sylfaen"/>
          <w:b/>
          <w:i w:val="0"/>
          <w:lang w:val="hy-AM"/>
        </w:rPr>
      </w:pPr>
    </w:p>
    <w:p w14:paraId="658121AF" w14:textId="77777777" w:rsidR="00F979B2" w:rsidRDefault="00F979B2" w:rsidP="00BF1194">
      <w:pPr>
        <w:pStyle w:val="3"/>
        <w:spacing w:line="240" w:lineRule="auto"/>
        <w:ind w:firstLine="567"/>
        <w:jc w:val="right"/>
        <w:rPr>
          <w:rFonts w:ascii="GHEA Grapalat" w:hAnsi="GHEA Grapalat" w:cs="Sylfaen"/>
          <w:b/>
          <w:i w:val="0"/>
          <w:lang w:val="hy-AM"/>
        </w:rPr>
      </w:pPr>
    </w:p>
    <w:p w14:paraId="6D957085" w14:textId="77777777" w:rsidR="00F979B2" w:rsidRDefault="00F979B2" w:rsidP="00BF1194">
      <w:pPr>
        <w:pStyle w:val="3"/>
        <w:spacing w:line="240" w:lineRule="auto"/>
        <w:ind w:firstLine="567"/>
        <w:jc w:val="right"/>
        <w:rPr>
          <w:rFonts w:ascii="GHEA Grapalat" w:hAnsi="GHEA Grapalat" w:cs="Sylfaen"/>
          <w:b/>
          <w:i w:val="0"/>
          <w:lang w:val="hy-AM"/>
        </w:rPr>
      </w:pPr>
    </w:p>
    <w:p w14:paraId="457BFC91" w14:textId="77777777" w:rsidR="00F979B2" w:rsidRDefault="00F979B2" w:rsidP="00BF1194">
      <w:pPr>
        <w:pStyle w:val="3"/>
        <w:spacing w:line="240" w:lineRule="auto"/>
        <w:ind w:firstLine="567"/>
        <w:jc w:val="right"/>
        <w:rPr>
          <w:rFonts w:ascii="GHEA Grapalat" w:hAnsi="GHEA Grapalat" w:cs="Sylfaen"/>
          <w:b/>
          <w:i w:val="0"/>
          <w:lang w:val="hy-AM"/>
        </w:rPr>
      </w:pPr>
    </w:p>
    <w:p w14:paraId="334122CF" w14:textId="77777777" w:rsidR="00F979B2" w:rsidRDefault="00F979B2" w:rsidP="00BF1194">
      <w:pPr>
        <w:pStyle w:val="3"/>
        <w:spacing w:line="240" w:lineRule="auto"/>
        <w:ind w:firstLine="567"/>
        <w:jc w:val="right"/>
        <w:rPr>
          <w:rFonts w:ascii="GHEA Grapalat" w:hAnsi="GHEA Grapalat" w:cs="Sylfaen"/>
          <w:b/>
          <w:i w:val="0"/>
          <w:lang w:val="hy-AM"/>
        </w:rPr>
      </w:pPr>
    </w:p>
    <w:p w14:paraId="7CF3DF5F" w14:textId="77777777" w:rsidR="00F979B2" w:rsidRDefault="00F979B2" w:rsidP="00BF1194">
      <w:pPr>
        <w:pStyle w:val="3"/>
        <w:spacing w:line="240" w:lineRule="auto"/>
        <w:ind w:firstLine="567"/>
        <w:jc w:val="right"/>
        <w:rPr>
          <w:rFonts w:ascii="GHEA Grapalat" w:hAnsi="GHEA Grapalat" w:cs="Sylfaen"/>
          <w:b/>
          <w:i w:val="0"/>
          <w:lang w:val="hy-AM"/>
        </w:rPr>
      </w:pPr>
    </w:p>
    <w:p w14:paraId="06BEC50E" w14:textId="77777777" w:rsidR="00F979B2" w:rsidRDefault="00F979B2" w:rsidP="00BF1194">
      <w:pPr>
        <w:pStyle w:val="3"/>
        <w:spacing w:line="240" w:lineRule="auto"/>
        <w:ind w:firstLine="567"/>
        <w:jc w:val="right"/>
        <w:rPr>
          <w:rFonts w:ascii="GHEA Grapalat" w:hAnsi="GHEA Grapalat" w:cs="Sylfaen"/>
          <w:b/>
          <w:i w:val="0"/>
          <w:lang w:val="hy-AM"/>
        </w:rPr>
      </w:pPr>
    </w:p>
    <w:p w14:paraId="10D1EC6C" w14:textId="32CD3D8B"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42B33013"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F979B2">
        <w:rPr>
          <w:rFonts w:ascii="GHEA Grapalat" w:hAnsi="GHEA Grapalat"/>
          <w:b/>
        </w:rPr>
        <w:t>6</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AFBF08B"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F7048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3F386FE0"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F979B2">
        <w:rPr>
          <w:rFonts w:ascii="GHEA Grapalat" w:hAnsi="GHEA Grapalat"/>
          <w:b/>
        </w:rPr>
        <w:t>6</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6BED430"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B55A9D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proofErr w:type="gramStart"/>
      <w:r w:rsidR="00A23ADF">
        <w:rPr>
          <w:rFonts w:ascii="GHEA Grapalat" w:hAnsi="GHEA Grapalat"/>
          <w:b/>
          <w:lang w:val="es-ES"/>
        </w:rPr>
        <w:t>0</w:t>
      </w:r>
      <w:r w:rsidR="00F979B2" w:rsidRPr="00F979B2">
        <w:rPr>
          <w:rFonts w:ascii="GHEA Grapalat" w:hAnsi="GHEA Grapalat"/>
          <w:b/>
          <w:lang w:val="hy-AM"/>
        </w:rPr>
        <w:t>6</w:t>
      </w:r>
      <w:r w:rsidR="00F7048B">
        <w:rPr>
          <w:rFonts w:ascii="GHEA Grapalat" w:hAnsi="GHEA Grapalat"/>
          <w:b/>
          <w:lang w:val="es-ES"/>
        </w:rPr>
        <w:t xml:space="preserve"> </w:t>
      </w:r>
      <w:r w:rsidR="00F7048B" w:rsidRPr="00A71D81">
        <w:rPr>
          <w:rFonts w:ascii="GHEA Grapalat" w:hAnsi="GHEA Grapalat"/>
          <w:lang w:val="af-ZA"/>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գնանշման</w:t>
      </w:r>
      <w:proofErr w:type="spellEnd"/>
      <w:r w:rsidR="00F7048B">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A41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A41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A41D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A41D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436DCADC"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F979B2">
        <w:rPr>
          <w:rFonts w:ascii="GHEA Grapalat" w:hAnsi="GHEA Grapalat"/>
          <w:b/>
        </w:rPr>
        <w:t>6</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6E6F57"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F7048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988E3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CB4B6D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F979B2" w:rsidRPr="00F979B2">
        <w:rPr>
          <w:rFonts w:ascii="GHEA Grapalat" w:hAnsi="GHEA Grapalat"/>
          <w:b/>
          <w:lang w:val="pt-BR"/>
        </w:rPr>
        <w:t>6</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A41D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A41D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A41D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A41D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A41D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235ABE19"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F979B2">
        <w:rPr>
          <w:rFonts w:ascii="GHEA Grapalat" w:hAnsi="GHEA Grapalat"/>
          <w:b/>
        </w:rPr>
        <w:t>6</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3853AA6"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08C3182E" w:rsidR="00F7048B" w:rsidRPr="00F7048B" w:rsidRDefault="00F7048B" w:rsidP="00F7048B">
      <w:pPr>
        <w:pStyle w:val="aff"/>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65D45D5E"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F979B2" w:rsidRPr="00F979B2">
        <w:rPr>
          <w:rFonts w:ascii="GHEA Grapalat" w:hAnsi="GHEA Grapalat"/>
          <w:b/>
          <w:lang w:val="pt-BR"/>
        </w:rPr>
        <w:t>6</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A41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A41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A41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A41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A41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7761934B" w:rsidR="00CB5EFD" w:rsidRDefault="00CB5EFD" w:rsidP="00F7048B">
      <w:pPr>
        <w:pStyle w:val="31"/>
        <w:spacing w:line="240" w:lineRule="auto"/>
        <w:ind w:firstLine="0"/>
        <w:rPr>
          <w:rFonts w:ascii="GHEA Grapalat" w:hAnsi="GHEA Grapalat"/>
          <w:b/>
          <w:lang w:val="hy-AM"/>
        </w:rPr>
      </w:pPr>
    </w:p>
    <w:p w14:paraId="755C9CF4" w14:textId="7CFE2E74" w:rsidR="00F7048B" w:rsidRDefault="00F7048B" w:rsidP="00F7048B">
      <w:pPr>
        <w:pStyle w:val="31"/>
        <w:spacing w:line="240" w:lineRule="auto"/>
        <w:ind w:firstLine="0"/>
        <w:rPr>
          <w:rFonts w:ascii="GHEA Grapalat" w:hAnsi="GHEA Grapalat"/>
          <w:b/>
          <w:lang w:val="hy-AM"/>
        </w:rPr>
      </w:pPr>
    </w:p>
    <w:p w14:paraId="3E2F673A" w14:textId="1C827BB1" w:rsidR="00CB5EFD" w:rsidRPr="00A71D81" w:rsidRDefault="00CB5EFD" w:rsidP="00A23ADF">
      <w:pPr>
        <w:rPr>
          <w:rFonts w:ascii="GHEA Grapalat" w:hAnsi="GHEA Grapalat" w:cs="Sylfaen"/>
          <w:b/>
          <w:lang w:val="hy-AM"/>
        </w:rPr>
      </w:pPr>
    </w:p>
    <w:p w14:paraId="1D3886BA" w14:textId="77777777" w:rsidR="00CD0A9C" w:rsidRDefault="00CD0A9C" w:rsidP="00EF3662">
      <w:pPr>
        <w:pStyle w:val="31"/>
        <w:spacing w:line="240" w:lineRule="auto"/>
        <w:jc w:val="right"/>
        <w:rPr>
          <w:rFonts w:ascii="GHEA Grapalat" w:hAnsi="GHEA Grapalat" w:cs="Sylfaen"/>
          <w:b/>
          <w:lang w:val="hy-AM"/>
        </w:rPr>
      </w:pPr>
    </w:p>
    <w:p w14:paraId="257734D3" w14:textId="77777777" w:rsidR="00CD0A9C" w:rsidRDefault="00CD0A9C" w:rsidP="00EF3662">
      <w:pPr>
        <w:pStyle w:val="31"/>
        <w:spacing w:line="240" w:lineRule="auto"/>
        <w:jc w:val="right"/>
        <w:rPr>
          <w:rFonts w:ascii="GHEA Grapalat" w:hAnsi="GHEA Grapalat" w:cs="Sylfaen"/>
          <w:b/>
          <w:lang w:val="hy-AM"/>
        </w:rPr>
      </w:pPr>
    </w:p>
    <w:p w14:paraId="4B1BEA91" w14:textId="77777777" w:rsidR="00CD0A9C" w:rsidRDefault="00CD0A9C" w:rsidP="00EF3662">
      <w:pPr>
        <w:pStyle w:val="31"/>
        <w:spacing w:line="240" w:lineRule="auto"/>
        <w:jc w:val="right"/>
        <w:rPr>
          <w:rFonts w:ascii="GHEA Grapalat" w:hAnsi="GHEA Grapalat" w:cs="Sylfaen"/>
          <w:b/>
          <w:lang w:val="hy-AM"/>
        </w:rPr>
      </w:pPr>
    </w:p>
    <w:p w14:paraId="44A288A0" w14:textId="77777777" w:rsidR="00CD0A9C" w:rsidRDefault="00CD0A9C" w:rsidP="00EF3662">
      <w:pPr>
        <w:pStyle w:val="31"/>
        <w:spacing w:line="240" w:lineRule="auto"/>
        <w:jc w:val="right"/>
        <w:rPr>
          <w:rFonts w:ascii="GHEA Grapalat" w:hAnsi="GHEA Grapalat" w:cs="Sylfaen"/>
          <w:b/>
          <w:lang w:val="hy-AM"/>
        </w:rPr>
      </w:pPr>
    </w:p>
    <w:p w14:paraId="4631A3B3" w14:textId="77777777" w:rsidR="00CD0A9C" w:rsidRDefault="00CD0A9C" w:rsidP="00EF3662">
      <w:pPr>
        <w:pStyle w:val="31"/>
        <w:spacing w:line="240" w:lineRule="auto"/>
        <w:jc w:val="right"/>
        <w:rPr>
          <w:rFonts w:ascii="GHEA Grapalat" w:hAnsi="GHEA Grapalat" w:cs="Sylfaen"/>
          <w:b/>
          <w:lang w:val="hy-AM"/>
        </w:rPr>
      </w:pPr>
    </w:p>
    <w:p w14:paraId="3B588E5B" w14:textId="77777777" w:rsidR="00CD0A9C" w:rsidRDefault="00CD0A9C" w:rsidP="00EF3662">
      <w:pPr>
        <w:pStyle w:val="31"/>
        <w:spacing w:line="240" w:lineRule="auto"/>
        <w:jc w:val="right"/>
        <w:rPr>
          <w:rFonts w:ascii="GHEA Grapalat" w:hAnsi="GHEA Grapalat" w:cs="Sylfaen"/>
          <w:b/>
          <w:lang w:val="hy-AM"/>
        </w:rPr>
      </w:pPr>
    </w:p>
    <w:p w14:paraId="4CB95D0E" w14:textId="77777777" w:rsidR="00CD0A9C" w:rsidRDefault="00CD0A9C" w:rsidP="00EF3662">
      <w:pPr>
        <w:pStyle w:val="31"/>
        <w:spacing w:line="240" w:lineRule="auto"/>
        <w:jc w:val="right"/>
        <w:rPr>
          <w:rFonts w:ascii="GHEA Grapalat" w:hAnsi="GHEA Grapalat" w:cs="Sylfaen"/>
          <w:b/>
          <w:lang w:val="hy-AM"/>
        </w:rPr>
      </w:pPr>
    </w:p>
    <w:p w14:paraId="3B97E7AC" w14:textId="4F5A0D3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13E9C76E"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F979B2">
        <w:rPr>
          <w:rFonts w:ascii="GHEA Grapalat" w:hAnsi="GHEA Grapalat"/>
          <w:b/>
        </w:rPr>
        <w:t>6</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0AA8AA0" w14:textId="003D8197" w:rsidR="00071D1C" w:rsidRPr="00A71D81" w:rsidRDefault="00F7048B" w:rsidP="00F7048B">
      <w:pPr>
        <w:jc w:val="right"/>
        <w:rPr>
          <w:rFonts w:ascii="GHEA Grapalat" w:hAnsi="GHEA Grapalat"/>
          <w:i/>
          <w:sz w:val="20"/>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08"/>
        <w:gridCol w:w="9"/>
        <w:gridCol w:w="1985"/>
        <w:gridCol w:w="850"/>
        <w:gridCol w:w="993"/>
        <w:gridCol w:w="979"/>
        <w:gridCol w:w="13"/>
        <w:gridCol w:w="1104"/>
        <w:gridCol w:w="1259"/>
        <w:gridCol w:w="1181"/>
        <w:gridCol w:w="3247"/>
      </w:tblGrid>
      <w:tr w:rsidR="00071D1C" w:rsidRPr="00A71D81" w14:paraId="3342AEC9" w14:textId="77777777" w:rsidTr="00E925D3">
        <w:tc>
          <w:tcPr>
            <w:tcW w:w="1519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925D3" w:rsidRPr="00A71D81" w14:paraId="767E5C25" w14:textId="77777777" w:rsidTr="00F979B2">
        <w:trPr>
          <w:trHeight w:val="219"/>
        </w:trPr>
        <w:tc>
          <w:tcPr>
            <w:tcW w:w="893" w:type="dxa"/>
            <w:vMerge w:val="restart"/>
            <w:vAlign w:val="center"/>
          </w:tcPr>
          <w:p w14:paraId="203827D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7" w:type="dxa"/>
            <w:gridSpan w:val="2"/>
            <w:vMerge w:val="restart"/>
            <w:vAlign w:val="center"/>
          </w:tcPr>
          <w:p w14:paraId="153092D7" w14:textId="711B4268" w:rsidR="00E925D3" w:rsidRPr="00A71D81" w:rsidRDefault="00E925D3" w:rsidP="00E925D3">
            <w:pP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037DFFA0"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gridSpan w:val="2"/>
            <w:vMerge w:val="restart"/>
            <w:vAlign w:val="center"/>
          </w:tcPr>
          <w:p w14:paraId="6F406AAE"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C17D5" w:rsidRPr="00A71D81" w14:paraId="199E1A9C" w14:textId="77777777" w:rsidTr="00F979B2">
        <w:trPr>
          <w:trHeight w:val="445"/>
        </w:trPr>
        <w:tc>
          <w:tcPr>
            <w:tcW w:w="893" w:type="dxa"/>
            <w:vMerge/>
            <w:vAlign w:val="center"/>
          </w:tcPr>
          <w:p w14:paraId="68A1DB9E" w14:textId="77777777" w:rsidR="00E925D3" w:rsidRPr="00A71D81" w:rsidRDefault="00E925D3" w:rsidP="00EF3662">
            <w:pPr>
              <w:jc w:val="center"/>
              <w:rPr>
                <w:rFonts w:ascii="GHEA Grapalat" w:hAnsi="GHEA Grapalat"/>
                <w:sz w:val="18"/>
              </w:rPr>
            </w:pPr>
          </w:p>
        </w:tc>
        <w:tc>
          <w:tcPr>
            <w:tcW w:w="1276" w:type="dxa"/>
            <w:vMerge/>
            <w:vAlign w:val="center"/>
          </w:tcPr>
          <w:p w14:paraId="2473370F" w14:textId="77777777" w:rsidR="00E925D3" w:rsidRPr="00A71D81" w:rsidRDefault="00E925D3" w:rsidP="00EF3662">
            <w:pPr>
              <w:jc w:val="center"/>
              <w:rPr>
                <w:rFonts w:ascii="GHEA Grapalat" w:hAnsi="GHEA Grapalat"/>
                <w:sz w:val="18"/>
              </w:rPr>
            </w:pPr>
          </w:p>
        </w:tc>
        <w:tc>
          <w:tcPr>
            <w:tcW w:w="1417" w:type="dxa"/>
            <w:gridSpan w:val="2"/>
            <w:vMerge/>
            <w:vAlign w:val="center"/>
          </w:tcPr>
          <w:p w14:paraId="609837E1" w14:textId="77777777" w:rsidR="00E925D3" w:rsidRPr="00A71D81" w:rsidRDefault="00E925D3" w:rsidP="00EF3662">
            <w:pPr>
              <w:jc w:val="center"/>
              <w:rPr>
                <w:rFonts w:ascii="GHEA Grapalat" w:hAnsi="GHEA Grapalat"/>
                <w:sz w:val="18"/>
              </w:rPr>
            </w:pPr>
          </w:p>
        </w:tc>
        <w:tc>
          <w:tcPr>
            <w:tcW w:w="1985"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gridSpan w:val="2"/>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81" w:type="dxa"/>
            <w:vAlign w:val="center"/>
          </w:tcPr>
          <w:p w14:paraId="5C0AE0B7"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vAlign w:val="center"/>
          </w:tcPr>
          <w:p w14:paraId="285BB05D"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925D3" w:rsidRPr="00A71D81" w:rsidRDefault="00E925D3" w:rsidP="00EF3662">
            <w:pPr>
              <w:jc w:val="center"/>
              <w:rPr>
                <w:rFonts w:ascii="GHEA Grapalat" w:hAnsi="GHEA Grapalat"/>
                <w:sz w:val="18"/>
              </w:rPr>
            </w:pPr>
          </w:p>
        </w:tc>
      </w:tr>
      <w:tr w:rsidR="00F979B2" w:rsidRPr="00CA41D3" w14:paraId="2E64C25F" w14:textId="77777777" w:rsidTr="00F979B2">
        <w:trPr>
          <w:trHeight w:val="246"/>
        </w:trPr>
        <w:tc>
          <w:tcPr>
            <w:tcW w:w="893" w:type="dxa"/>
            <w:vAlign w:val="center"/>
          </w:tcPr>
          <w:p w14:paraId="616F865F" w14:textId="0EAB93B4" w:rsidR="00F979B2" w:rsidRPr="00A71D81" w:rsidRDefault="00F979B2" w:rsidP="00F979B2">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276" w:type="dxa"/>
            <w:vAlign w:val="bottom"/>
          </w:tcPr>
          <w:p w14:paraId="0E82D118" w14:textId="67490B59" w:rsidR="00F979B2" w:rsidRPr="00A71D81" w:rsidRDefault="00F979B2" w:rsidP="00F979B2">
            <w:pPr>
              <w:rPr>
                <w:rFonts w:ascii="GHEA Grapalat" w:hAnsi="GHEA Grapalat"/>
                <w:sz w:val="20"/>
              </w:rPr>
            </w:pPr>
            <w:r>
              <w:rPr>
                <w:rFonts w:ascii="GHEA Grapalat" w:hAnsi="GHEA Grapalat"/>
                <w:sz w:val="20"/>
              </w:rPr>
              <w:t>33200000/</w:t>
            </w:r>
            <w:r w:rsidR="00FD0F5C">
              <w:rPr>
                <w:rFonts w:ascii="GHEA Grapalat" w:hAnsi="GHEA Grapalat"/>
                <w:sz w:val="20"/>
              </w:rPr>
              <w:t>1</w:t>
            </w:r>
          </w:p>
        </w:tc>
        <w:tc>
          <w:tcPr>
            <w:tcW w:w="1417" w:type="dxa"/>
            <w:gridSpan w:val="2"/>
          </w:tcPr>
          <w:p w14:paraId="415F7AF3" w14:textId="7DFE3F8F" w:rsidR="00F979B2" w:rsidRPr="00F979B2" w:rsidRDefault="00F979B2" w:rsidP="00F979B2">
            <w:pPr>
              <w:rPr>
                <w:rFonts w:ascii="GHEA Grapalat" w:hAnsi="GHEA Grapalat"/>
                <w:sz w:val="16"/>
                <w:szCs w:val="16"/>
                <w:lang w:val="hy-AM"/>
              </w:rPr>
            </w:pPr>
            <w:r w:rsidRPr="00F979B2">
              <w:rPr>
                <w:rFonts w:ascii="GHEA Grapalat" w:hAnsi="GHEA Grapalat"/>
                <w:sz w:val="16"/>
                <w:szCs w:val="16"/>
                <w:lang w:val="hy-AM"/>
              </w:rPr>
              <w:t>Սաղմոնազգիների վիրուսային հեմոռագիկ սեպտիցեմիա  (VHS) ԻՖԱ (ELISA) մեթոդով հայտնաբերման հավաքածու</w:t>
            </w:r>
          </w:p>
        </w:tc>
        <w:tc>
          <w:tcPr>
            <w:tcW w:w="1985" w:type="dxa"/>
          </w:tcPr>
          <w:p w14:paraId="06FCA3D5" w14:textId="5C43BCC2" w:rsidR="00F979B2" w:rsidRPr="00F979B2" w:rsidRDefault="00F979B2" w:rsidP="00F979B2">
            <w:pPr>
              <w:jc w:val="center"/>
              <w:rPr>
                <w:rFonts w:ascii="GHEA Grapalat" w:hAnsi="GHEA Grapalat"/>
                <w:sz w:val="16"/>
                <w:szCs w:val="16"/>
                <w:lang w:val="hy-AM"/>
              </w:rPr>
            </w:pPr>
            <w:r w:rsidRPr="00F979B2">
              <w:rPr>
                <w:rFonts w:ascii="GHEA Grapalat" w:hAnsi="GHEA Grapalat"/>
                <w:sz w:val="16"/>
                <w:szCs w:val="16"/>
                <w:lang w:val="hy-AM"/>
              </w:rPr>
              <w:t xml:space="preserve">Նախատեսված է ԻՖԱ (ELISA) մեթոդով սաղմոնազգիների վիրուսային հեմոռագիկ սեպտիցեմիա հիվանդությունը ձկան մսեղիքում հայտնաբերման համար: 1 հավաքածուn նախատեսված 100 փորձարկման համար: Պահպանման և տեղափոխման ջերմաստիճանը 2-8⁰C: Ստացման պահին պիտանելիության ժամկետի 70% և ավելի առկայություն: </w:t>
            </w:r>
          </w:p>
        </w:tc>
        <w:tc>
          <w:tcPr>
            <w:tcW w:w="850" w:type="dxa"/>
          </w:tcPr>
          <w:p w14:paraId="5DFE7882" w14:textId="77777777" w:rsidR="00F979B2" w:rsidRDefault="00F979B2" w:rsidP="00F979B2">
            <w:pPr>
              <w:rPr>
                <w:rFonts w:ascii="Arial" w:hAnsi="Arial" w:cs="Arial"/>
                <w:sz w:val="20"/>
                <w:lang w:val="hy-AM"/>
              </w:rPr>
            </w:pPr>
          </w:p>
          <w:p w14:paraId="0661ECD8" w14:textId="77777777" w:rsidR="00F979B2" w:rsidRPr="00F979B2" w:rsidRDefault="00F979B2" w:rsidP="00F979B2">
            <w:pPr>
              <w:rPr>
                <w:rFonts w:ascii="Arial" w:hAnsi="Arial" w:cs="Arial"/>
                <w:sz w:val="20"/>
                <w:lang w:val="hy-AM"/>
              </w:rPr>
            </w:pPr>
          </w:p>
          <w:p w14:paraId="75C7D73C" w14:textId="77777777" w:rsidR="00F979B2" w:rsidRPr="00F979B2" w:rsidRDefault="00F979B2" w:rsidP="00F979B2">
            <w:pPr>
              <w:rPr>
                <w:rFonts w:ascii="Arial" w:hAnsi="Arial" w:cs="Arial"/>
                <w:sz w:val="20"/>
                <w:lang w:val="hy-AM"/>
              </w:rPr>
            </w:pPr>
          </w:p>
          <w:p w14:paraId="0E98FE8E" w14:textId="77777777" w:rsidR="00F979B2" w:rsidRPr="00F979B2" w:rsidRDefault="00F979B2" w:rsidP="00F979B2">
            <w:pPr>
              <w:rPr>
                <w:rFonts w:ascii="Arial" w:hAnsi="Arial" w:cs="Arial"/>
                <w:sz w:val="20"/>
                <w:lang w:val="hy-AM"/>
              </w:rPr>
            </w:pPr>
          </w:p>
          <w:p w14:paraId="1E6A347A" w14:textId="77777777" w:rsidR="00F979B2" w:rsidRPr="00F979B2" w:rsidRDefault="00F979B2" w:rsidP="00F979B2">
            <w:pPr>
              <w:rPr>
                <w:rFonts w:ascii="Arial" w:hAnsi="Arial" w:cs="Arial"/>
                <w:sz w:val="20"/>
                <w:lang w:val="hy-AM"/>
              </w:rPr>
            </w:pPr>
          </w:p>
          <w:p w14:paraId="6B6BEA35" w14:textId="77777777" w:rsidR="00F979B2" w:rsidRPr="00F979B2" w:rsidRDefault="00F979B2" w:rsidP="00F979B2">
            <w:pPr>
              <w:rPr>
                <w:rFonts w:ascii="Arial" w:hAnsi="Arial" w:cs="Arial"/>
                <w:sz w:val="20"/>
                <w:lang w:val="hy-AM"/>
              </w:rPr>
            </w:pPr>
          </w:p>
          <w:p w14:paraId="2604F4CF" w14:textId="77777777" w:rsidR="00F979B2" w:rsidRDefault="00F979B2" w:rsidP="00F979B2">
            <w:pPr>
              <w:rPr>
                <w:rFonts w:ascii="Arial" w:hAnsi="Arial" w:cs="Arial"/>
                <w:sz w:val="20"/>
                <w:lang w:val="hy-AM"/>
              </w:rPr>
            </w:pPr>
          </w:p>
          <w:p w14:paraId="2525D6E8" w14:textId="27305EED" w:rsidR="00F979B2" w:rsidRPr="00F979B2" w:rsidRDefault="00F979B2" w:rsidP="00F979B2">
            <w:pPr>
              <w:rPr>
                <w:rFonts w:ascii="Arial" w:hAnsi="Arial" w:cs="Arial"/>
                <w:sz w:val="20"/>
              </w:rPr>
            </w:pPr>
            <w:proofErr w:type="spellStart"/>
            <w:r>
              <w:rPr>
                <w:rFonts w:ascii="Arial" w:hAnsi="Arial" w:cs="Arial"/>
                <w:sz w:val="20"/>
              </w:rPr>
              <w:t>հատ</w:t>
            </w:r>
            <w:proofErr w:type="spellEnd"/>
          </w:p>
        </w:tc>
        <w:tc>
          <w:tcPr>
            <w:tcW w:w="993" w:type="dxa"/>
          </w:tcPr>
          <w:p w14:paraId="37B2426C" w14:textId="77777777" w:rsidR="00F979B2" w:rsidRPr="00E925D3" w:rsidRDefault="00F979B2" w:rsidP="00F979B2">
            <w:pPr>
              <w:jc w:val="center"/>
              <w:rPr>
                <w:rFonts w:ascii="GHEA Grapalat" w:hAnsi="GHEA Grapalat"/>
                <w:sz w:val="20"/>
                <w:lang w:val="hy-AM"/>
              </w:rPr>
            </w:pPr>
          </w:p>
        </w:tc>
        <w:tc>
          <w:tcPr>
            <w:tcW w:w="992" w:type="dxa"/>
            <w:gridSpan w:val="2"/>
          </w:tcPr>
          <w:p w14:paraId="4CAAEF4B" w14:textId="77777777" w:rsidR="00F979B2" w:rsidRPr="00F979B2" w:rsidRDefault="00F979B2" w:rsidP="00F979B2">
            <w:pPr>
              <w:jc w:val="center"/>
              <w:rPr>
                <w:rFonts w:ascii="GHEA Grapalat" w:hAnsi="GHEA Grapalat"/>
                <w:sz w:val="20"/>
                <w:lang w:val="hy-AM"/>
              </w:rPr>
            </w:pPr>
          </w:p>
        </w:tc>
        <w:tc>
          <w:tcPr>
            <w:tcW w:w="1104" w:type="dxa"/>
          </w:tcPr>
          <w:p w14:paraId="37B42BCB" w14:textId="77777777" w:rsidR="00F979B2" w:rsidRDefault="00F979B2" w:rsidP="00F979B2">
            <w:pPr>
              <w:jc w:val="center"/>
              <w:rPr>
                <w:rFonts w:ascii="GHEA Grapalat" w:hAnsi="GHEA Grapalat"/>
                <w:sz w:val="20"/>
              </w:rPr>
            </w:pPr>
          </w:p>
          <w:p w14:paraId="37856BBF" w14:textId="77777777" w:rsidR="00F979B2" w:rsidRDefault="00F979B2" w:rsidP="00F979B2">
            <w:pPr>
              <w:jc w:val="center"/>
              <w:rPr>
                <w:rFonts w:ascii="GHEA Grapalat" w:hAnsi="GHEA Grapalat"/>
                <w:sz w:val="20"/>
              </w:rPr>
            </w:pPr>
          </w:p>
          <w:p w14:paraId="0EF34E33" w14:textId="77777777" w:rsidR="00F979B2" w:rsidRDefault="00F979B2" w:rsidP="00F979B2">
            <w:pPr>
              <w:jc w:val="center"/>
              <w:rPr>
                <w:rFonts w:ascii="GHEA Grapalat" w:hAnsi="GHEA Grapalat"/>
                <w:sz w:val="20"/>
              </w:rPr>
            </w:pPr>
          </w:p>
          <w:p w14:paraId="0963A868" w14:textId="77777777" w:rsidR="00F979B2" w:rsidRDefault="00F979B2" w:rsidP="00F979B2">
            <w:pPr>
              <w:jc w:val="center"/>
              <w:rPr>
                <w:rFonts w:ascii="GHEA Grapalat" w:hAnsi="GHEA Grapalat"/>
                <w:sz w:val="20"/>
              </w:rPr>
            </w:pPr>
          </w:p>
          <w:p w14:paraId="6FEA949F" w14:textId="77777777" w:rsidR="00F979B2" w:rsidRDefault="00F979B2" w:rsidP="00F979B2">
            <w:pPr>
              <w:jc w:val="center"/>
              <w:rPr>
                <w:rFonts w:ascii="GHEA Grapalat" w:hAnsi="GHEA Grapalat"/>
                <w:sz w:val="20"/>
              </w:rPr>
            </w:pPr>
          </w:p>
          <w:p w14:paraId="68E0D5DA" w14:textId="77777777" w:rsidR="00F979B2" w:rsidRDefault="00F979B2" w:rsidP="00F979B2">
            <w:pPr>
              <w:jc w:val="center"/>
              <w:rPr>
                <w:rFonts w:ascii="GHEA Grapalat" w:hAnsi="GHEA Grapalat"/>
                <w:sz w:val="20"/>
              </w:rPr>
            </w:pPr>
          </w:p>
          <w:p w14:paraId="54AAE3B7" w14:textId="155494E5" w:rsidR="00F979B2" w:rsidRPr="00F979B2" w:rsidRDefault="00F979B2" w:rsidP="00F979B2">
            <w:pPr>
              <w:jc w:val="center"/>
              <w:rPr>
                <w:rFonts w:ascii="GHEA Grapalat" w:hAnsi="GHEA Grapalat"/>
                <w:sz w:val="20"/>
              </w:rPr>
            </w:pPr>
            <w:r>
              <w:rPr>
                <w:rFonts w:ascii="GHEA Grapalat" w:hAnsi="GHEA Grapalat"/>
                <w:sz w:val="20"/>
              </w:rPr>
              <w:t>1</w:t>
            </w:r>
          </w:p>
        </w:tc>
        <w:tc>
          <w:tcPr>
            <w:tcW w:w="1259" w:type="dxa"/>
          </w:tcPr>
          <w:p w14:paraId="485CAC41" w14:textId="77777777" w:rsidR="00F979B2" w:rsidRPr="000B144C" w:rsidRDefault="00F979B2" w:rsidP="00F979B2">
            <w:pPr>
              <w:jc w:val="center"/>
              <w:rPr>
                <w:rFonts w:ascii="GHEA Grapalat" w:hAnsi="GHEA Grapalat"/>
                <w:sz w:val="16"/>
                <w:szCs w:val="16"/>
                <w:lang w:val="hy-AM"/>
              </w:rPr>
            </w:pPr>
          </w:p>
          <w:p w14:paraId="380B2DF1" w14:textId="77777777" w:rsidR="00F979B2" w:rsidRPr="000B144C" w:rsidRDefault="00F979B2" w:rsidP="00F979B2">
            <w:pPr>
              <w:jc w:val="center"/>
              <w:rPr>
                <w:rFonts w:ascii="Arial" w:hAnsi="Arial" w:cs="Arial"/>
                <w:sz w:val="16"/>
                <w:szCs w:val="16"/>
                <w:lang w:val="hy-AM"/>
              </w:rPr>
            </w:pPr>
          </w:p>
          <w:p w14:paraId="38F8D2FD" w14:textId="77777777" w:rsidR="00F979B2" w:rsidRDefault="00F979B2" w:rsidP="00F979B2">
            <w:pPr>
              <w:rPr>
                <w:rFonts w:ascii="Arial" w:hAnsi="Arial" w:cs="Arial"/>
                <w:sz w:val="16"/>
                <w:szCs w:val="16"/>
                <w:lang w:val="hy-AM"/>
              </w:rPr>
            </w:pPr>
          </w:p>
          <w:p w14:paraId="21A5B3EA" w14:textId="77777777" w:rsidR="00F979B2" w:rsidRDefault="00F979B2" w:rsidP="00F979B2">
            <w:pPr>
              <w:jc w:val="center"/>
              <w:rPr>
                <w:rFonts w:ascii="Arial" w:hAnsi="Arial" w:cs="Arial"/>
                <w:sz w:val="16"/>
                <w:szCs w:val="16"/>
                <w:lang w:val="hy-AM"/>
              </w:rPr>
            </w:pPr>
          </w:p>
          <w:p w14:paraId="3AEECAA8" w14:textId="4A9BB8E3" w:rsidR="00F979B2" w:rsidRPr="000B144C" w:rsidRDefault="00F979B2" w:rsidP="00F979B2">
            <w:pPr>
              <w:jc w:val="center"/>
              <w:rPr>
                <w:rFonts w:ascii="Cambria Math" w:hAnsi="Cambria Math"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1617EDA9" w14:textId="77777777" w:rsidR="00F979B2" w:rsidRDefault="00F979B2" w:rsidP="00F979B2">
            <w:pPr>
              <w:jc w:val="center"/>
              <w:rPr>
                <w:rFonts w:ascii="GHEA Grapalat" w:hAnsi="GHEA Grapalat"/>
                <w:sz w:val="20"/>
              </w:rPr>
            </w:pPr>
          </w:p>
          <w:p w14:paraId="2F052976" w14:textId="77777777" w:rsidR="00F979B2" w:rsidRDefault="00F979B2" w:rsidP="00F979B2">
            <w:pPr>
              <w:jc w:val="center"/>
              <w:rPr>
                <w:rFonts w:ascii="GHEA Grapalat" w:hAnsi="GHEA Grapalat"/>
                <w:sz w:val="20"/>
              </w:rPr>
            </w:pPr>
          </w:p>
          <w:p w14:paraId="74146F21" w14:textId="77777777" w:rsidR="00F979B2" w:rsidRDefault="00F979B2" w:rsidP="00F979B2">
            <w:pPr>
              <w:jc w:val="center"/>
              <w:rPr>
                <w:rFonts w:ascii="GHEA Grapalat" w:hAnsi="GHEA Grapalat"/>
                <w:sz w:val="20"/>
              </w:rPr>
            </w:pPr>
          </w:p>
          <w:p w14:paraId="4EF827F8" w14:textId="77777777" w:rsidR="00F979B2" w:rsidRDefault="00F979B2" w:rsidP="00F979B2">
            <w:pPr>
              <w:jc w:val="center"/>
              <w:rPr>
                <w:rFonts w:ascii="GHEA Grapalat" w:hAnsi="GHEA Grapalat"/>
                <w:sz w:val="20"/>
              </w:rPr>
            </w:pPr>
          </w:p>
          <w:p w14:paraId="21222CFD" w14:textId="77777777" w:rsidR="00F979B2" w:rsidRDefault="00F979B2" w:rsidP="00F979B2">
            <w:pPr>
              <w:jc w:val="center"/>
              <w:rPr>
                <w:rFonts w:ascii="GHEA Grapalat" w:hAnsi="GHEA Grapalat"/>
                <w:sz w:val="20"/>
              </w:rPr>
            </w:pPr>
          </w:p>
          <w:p w14:paraId="37249BDC" w14:textId="77777777" w:rsidR="00F979B2" w:rsidRDefault="00F979B2" w:rsidP="00F979B2">
            <w:pPr>
              <w:jc w:val="center"/>
              <w:rPr>
                <w:rFonts w:ascii="GHEA Grapalat" w:hAnsi="GHEA Grapalat"/>
                <w:sz w:val="20"/>
              </w:rPr>
            </w:pPr>
          </w:p>
          <w:p w14:paraId="75E16D70" w14:textId="6A2347E5" w:rsidR="00F979B2" w:rsidRPr="00E925D3" w:rsidRDefault="00F979B2" w:rsidP="00F979B2">
            <w:pPr>
              <w:rPr>
                <w:rFonts w:ascii="GHEA Grapalat" w:hAnsi="GHEA Grapalat"/>
                <w:sz w:val="20"/>
                <w:lang w:val="hy-AM"/>
              </w:rPr>
            </w:pPr>
            <w:r>
              <w:rPr>
                <w:rFonts w:ascii="GHEA Grapalat" w:hAnsi="GHEA Grapalat"/>
                <w:sz w:val="20"/>
              </w:rPr>
              <w:t xml:space="preserve">      </w:t>
            </w:r>
            <w:r>
              <w:rPr>
                <w:rFonts w:ascii="GHEA Grapalat" w:hAnsi="GHEA Grapalat"/>
                <w:sz w:val="20"/>
              </w:rPr>
              <w:t>1</w:t>
            </w:r>
          </w:p>
        </w:tc>
        <w:tc>
          <w:tcPr>
            <w:tcW w:w="3247" w:type="dxa"/>
          </w:tcPr>
          <w:p w14:paraId="50BADFF7" w14:textId="77777777" w:rsidR="00F979B2" w:rsidRDefault="00F979B2" w:rsidP="00F979B2">
            <w:pPr>
              <w:jc w:val="center"/>
              <w:rPr>
                <w:rFonts w:ascii="GHEA Grapalat" w:hAnsi="GHEA Grapalat"/>
                <w:sz w:val="16"/>
                <w:szCs w:val="16"/>
                <w:lang w:val="hy-AM"/>
              </w:rPr>
            </w:pPr>
          </w:p>
          <w:p w14:paraId="1E390967" w14:textId="77777777" w:rsidR="00F979B2" w:rsidRDefault="00F979B2" w:rsidP="00F979B2">
            <w:pPr>
              <w:jc w:val="center"/>
              <w:rPr>
                <w:rFonts w:ascii="GHEA Grapalat" w:hAnsi="GHEA Grapalat"/>
                <w:sz w:val="16"/>
                <w:szCs w:val="16"/>
                <w:lang w:val="hy-AM"/>
              </w:rPr>
            </w:pPr>
          </w:p>
          <w:p w14:paraId="30563D0D" w14:textId="77777777" w:rsidR="00F979B2" w:rsidRDefault="00F979B2" w:rsidP="00F979B2">
            <w:pPr>
              <w:jc w:val="center"/>
              <w:rPr>
                <w:rFonts w:ascii="GHEA Grapalat" w:hAnsi="GHEA Grapalat"/>
                <w:sz w:val="16"/>
                <w:szCs w:val="16"/>
                <w:lang w:val="hy-AM"/>
              </w:rPr>
            </w:pPr>
          </w:p>
          <w:p w14:paraId="43ABE56F" w14:textId="77777777" w:rsidR="00F979B2" w:rsidRDefault="00F979B2" w:rsidP="00F979B2">
            <w:pPr>
              <w:jc w:val="center"/>
              <w:rPr>
                <w:rFonts w:ascii="GHEA Grapalat" w:hAnsi="GHEA Grapalat"/>
                <w:sz w:val="16"/>
                <w:szCs w:val="16"/>
                <w:lang w:val="hy-AM"/>
              </w:rPr>
            </w:pPr>
          </w:p>
          <w:p w14:paraId="38840997" w14:textId="77777777" w:rsidR="00F979B2" w:rsidRDefault="00F979B2" w:rsidP="00F979B2">
            <w:pPr>
              <w:jc w:val="center"/>
              <w:rPr>
                <w:rFonts w:ascii="GHEA Grapalat" w:hAnsi="GHEA Grapalat"/>
                <w:sz w:val="16"/>
                <w:szCs w:val="16"/>
                <w:lang w:val="hy-AM"/>
              </w:rPr>
            </w:pPr>
          </w:p>
          <w:p w14:paraId="4888CE9A" w14:textId="77777777" w:rsidR="00F979B2" w:rsidRDefault="00F979B2" w:rsidP="00F979B2">
            <w:pPr>
              <w:jc w:val="center"/>
              <w:rPr>
                <w:rFonts w:ascii="GHEA Grapalat" w:hAnsi="GHEA Grapalat"/>
                <w:sz w:val="16"/>
                <w:szCs w:val="16"/>
                <w:lang w:val="hy-AM"/>
              </w:rPr>
            </w:pPr>
          </w:p>
          <w:p w14:paraId="64305CCB" w14:textId="76FD1306" w:rsidR="00F979B2" w:rsidRPr="00F979B2" w:rsidRDefault="00F979B2" w:rsidP="00F979B2">
            <w:pPr>
              <w:jc w:val="center"/>
              <w:rPr>
                <w:rFonts w:ascii="GHEA Grapalat" w:hAnsi="GHEA Grapalat"/>
                <w:sz w:val="20"/>
                <w:szCs w:val="20"/>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FD0F5C" w:rsidRPr="00CA41D3" w14:paraId="0743FB1E" w14:textId="77777777" w:rsidTr="00F979B2">
        <w:tc>
          <w:tcPr>
            <w:tcW w:w="893" w:type="dxa"/>
          </w:tcPr>
          <w:p w14:paraId="6A817C31" w14:textId="71C94962" w:rsidR="00FD0F5C" w:rsidRPr="00E925D3" w:rsidRDefault="00FD0F5C" w:rsidP="00FD0F5C">
            <w:pPr>
              <w:jc w:val="center"/>
              <w:rPr>
                <w:rFonts w:ascii="GHEA Grapalat" w:hAnsi="GHEA Grapalat"/>
                <w:sz w:val="20"/>
                <w:lang w:val="hy-AM"/>
              </w:rPr>
            </w:pPr>
            <w:r>
              <w:rPr>
                <w:rFonts w:ascii="GHEA Grapalat" w:hAnsi="GHEA Grapalat"/>
                <w:sz w:val="20"/>
                <w:lang w:val="hy-AM"/>
              </w:rPr>
              <w:t>2</w:t>
            </w:r>
          </w:p>
        </w:tc>
        <w:tc>
          <w:tcPr>
            <w:tcW w:w="1276" w:type="dxa"/>
            <w:vAlign w:val="bottom"/>
          </w:tcPr>
          <w:p w14:paraId="04866129" w14:textId="7B662C60" w:rsidR="00FD0F5C" w:rsidRPr="00E925D3" w:rsidRDefault="00FD0F5C" w:rsidP="00FD0F5C">
            <w:pPr>
              <w:jc w:val="center"/>
              <w:rPr>
                <w:rFonts w:ascii="GHEA Grapalat" w:hAnsi="GHEA Grapalat"/>
                <w:sz w:val="20"/>
                <w:lang w:val="hy-AM"/>
              </w:rPr>
            </w:pPr>
            <w:r>
              <w:rPr>
                <w:rFonts w:ascii="GHEA Grapalat" w:hAnsi="GHEA Grapalat"/>
                <w:sz w:val="20"/>
              </w:rPr>
              <w:t>33200000/</w:t>
            </w:r>
            <w:r>
              <w:rPr>
                <w:rFonts w:ascii="GHEA Grapalat" w:hAnsi="GHEA Grapalat"/>
                <w:sz w:val="20"/>
              </w:rPr>
              <w:t>2</w:t>
            </w:r>
          </w:p>
        </w:tc>
        <w:tc>
          <w:tcPr>
            <w:tcW w:w="1408" w:type="dxa"/>
          </w:tcPr>
          <w:p w14:paraId="5E7916D0" w14:textId="1DD9520E" w:rsidR="00FD0F5C" w:rsidRPr="00F979B2" w:rsidRDefault="00FD0F5C" w:rsidP="00FD0F5C">
            <w:pPr>
              <w:jc w:val="center"/>
              <w:rPr>
                <w:rFonts w:ascii="GHEA Grapalat" w:hAnsi="GHEA Grapalat"/>
                <w:sz w:val="16"/>
                <w:szCs w:val="16"/>
                <w:lang w:val="hy-AM"/>
              </w:rPr>
            </w:pPr>
            <w:r w:rsidRPr="00F979B2">
              <w:rPr>
                <w:rFonts w:ascii="GHEA Grapalat" w:hAnsi="GHEA Grapalat"/>
                <w:sz w:val="16"/>
                <w:szCs w:val="16"/>
                <w:lang w:val="hy-AM"/>
              </w:rPr>
              <w:t>Արյունաստեղծ հյուսվածքի ինֆեկցիոն նեկրոզ (IHN) հիվանդության ԻՖԱ (ELISA) մեթոդով հայտնաբերման հավաքածու</w:t>
            </w:r>
          </w:p>
        </w:tc>
        <w:tc>
          <w:tcPr>
            <w:tcW w:w="1994" w:type="dxa"/>
            <w:gridSpan w:val="2"/>
          </w:tcPr>
          <w:p w14:paraId="666D0FEA" w14:textId="2DAD3312" w:rsidR="00FD0F5C" w:rsidRPr="00F979B2" w:rsidRDefault="00FD0F5C" w:rsidP="00FD0F5C">
            <w:pPr>
              <w:jc w:val="center"/>
              <w:rPr>
                <w:rFonts w:ascii="GHEA Grapalat" w:hAnsi="GHEA Grapalat"/>
                <w:sz w:val="16"/>
                <w:szCs w:val="16"/>
                <w:lang w:val="hy-AM"/>
              </w:rPr>
            </w:pPr>
            <w:r w:rsidRPr="00F979B2">
              <w:rPr>
                <w:rFonts w:ascii="GHEA Grapalat" w:hAnsi="GHEA Grapalat"/>
                <w:sz w:val="16"/>
                <w:szCs w:val="16"/>
                <w:lang w:val="hy-AM"/>
              </w:rPr>
              <w:t xml:space="preserve">Նախատեսված է ԻՖԱ (ELISA) մեթոդով արյունաստեղծ հյուսվածքի ինֆեկցիոն նեկրոզ հիվանդությունը ձկան մսեղիքում հայտնաբերման համար: 1 հավաքածուn նախատեսված 100 </w:t>
            </w:r>
            <w:r w:rsidRPr="00F979B2">
              <w:rPr>
                <w:rFonts w:ascii="GHEA Grapalat" w:hAnsi="GHEA Grapalat"/>
                <w:sz w:val="16"/>
                <w:szCs w:val="16"/>
                <w:lang w:val="hy-AM"/>
              </w:rPr>
              <w:lastRenderedPageBreak/>
              <w:t>փորձարկման համար: Պահպանման և տեղափոխման ջերմաստիճանը 2-8⁰C: Ստացման պահին պիտանելիության ժամկետի 70% և ավելի առկայություն:</w:t>
            </w:r>
          </w:p>
        </w:tc>
        <w:tc>
          <w:tcPr>
            <w:tcW w:w="850" w:type="dxa"/>
          </w:tcPr>
          <w:p w14:paraId="05B666A5" w14:textId="77777777" w:rsidR="00FD0F5C" w:rsidRDefault="00FD0F5C" w:rsidP="00FD0F5C">
            <w:pPr>
              <w:rPr>
                <w:rFonts w:ascii="Arial" w:hAnsi="Arial" w:cs="Arial"/>
                <w:sz w:val="20"/>
                <w:lang w:val="hy-AM"/>
              </w:rPr>
            </w:pPr>
          </w:p>
          <w:p w14:paraId="418C726D" w14:textId="77777777" w:rsidR="00FD0F5C" w:rsidRPr="00F979B2" w:rsidRDefault="00FD0F5C" w:rsidP="00FD0F5C">
            <w:pPr>
              <w:rPr>
                <w:rFonts w:ascii="Arial" w:hAnsi="Arial" w:cs="Arial"/>
                <w:sz w:val="20"/>
                <w:lang w:val="hy-AM"/>
              </w:rPr>
            </w:pPr>
          </w:p>
          <w:p w14:paraId="440E9910" w14:textId="77777777" w:rsidR="00FD0F5C" w:rsidRPr="00F979B2" w:rsidRDefault="00FD0F5C" w:rsidP="00FD0F5C">
            <w:pPr>
              <w:rPr>
                <w:rFonts w:ascii="Arial" w:hAnsi="Arial" w:cs="Arial"/>
                <w:sz w:val="20"/>
                <w:lang w:val="hy-AM"/>
              </w:rPr>
            </w:pPr>
          </w:p>
          <w:p w14:paraId="7F12D001" w14:textId="77777777" w:rsidR="00FD0F5C" w:rsidRPr="00F979B2" w:rsidRDefault="00FD0F5C" w:rsidP="00FD0F5C">
            <w:pPr>
              <w:rPr>
                <w:rFonts w:ascii="Arial" w:hAnsi="Arial" w:cs="Arial"/>
                <w:sz w:val="20"/>
                <w:lang w:val="hy-AM"/>
              </w:rPr>
            </w:pPr>
          </w:p>
          <w:p w14:paraId="0FC2A45C" w14:textId="77777777" w:rsidR="00FD0F5C" w:rsidRPr="00F979B2" w:rsidRDefault="00FD0F5C" w:rsidP="00FD0F5C">
            <w:pPr>
              <w:rPr>
                <w:rFonts w:ascii="Arial" w:hAnsi="Arial" w:cs="Arial"/>
                <w:sz w:val="20"/>
                <w:lang w:val="hy-AM"/>
              </w:rPr>
            </w:pPr>
          </w:p>
          <w:p w14:paraId="392829C6" w14:textId="77777777" w:rsidR="00FD0F5C" w:rsidRPr="00F979B2" w:rsidRDefault="00FD0F5C" w:rsidP="00FD0F5C">
            <w:pPr>
              <w:rPr>
                <w:rFonts w:ascii="Arial" w:hAnsi="Arial" w:cs="Arial"/>
                <w:sz w:val="20"/>
                <w:lang w:val="hy-AM"/>
              </w:rPr>
            </w:pPr>
          </w:p>
          <w:p w14:paraId="54D76E4A" w14:textId="77777777" w:rsidR="00FD0F5C" w:rsidRDefault="00FD0F5C" w:rsidP="00FD0F5C">
            <w:pPr>
              <w:rPr>
                <w:rFonts w:ascii="Arial" w:hAnsi="Arial" w:cs="Arial"/>
                <w:sz w:val="20"/>
                <w:lang w:val="hy-AM"/>
              </w:rPr>
            </w:pPr>
          </w:p>
          <w:p w14:paraId="0108627F" w14:textId="67AEF328" w:rsidR="00FD0F5C" w:rsidRPr="00E925D3" w:rsidRDefault="00FD0F5C" w:rsidP="00FD0F5C">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39B7577D" w14:textId="77777777" w:rsidR="00FD0F5C" w:rsidRPr="00E925D3" w:rsidRDefault="00FD0F5C" w:rsidP="00FD0F5C">
            <w:pPr>
              <w:jc w:val="center"/>
              <w:rPr>
                <w:rFonts w:ascii="GHEA Grapalat" w:hAnsi="GHEA Grapalat"/>
                <w:sz w:val="20"/>
                <w:lang w:val="hy-AM"/>
              </w:rPr>
            </w:pPr>
          </w:p>
        </w:tc>
        <w:tc>
          <w:tcPr>
            <w:tcW w:w="979" w:type="dxa"/>
          </w:tcPr>
          <w:p w14:paraId="49A4167A" w14:textId="77777777" w:rsidR="00FD0F5C" w:rsidRPr="00E925D3" w:rsidRDefault="00FD0F5C" w:rsidP="00FD0F5C">
            <w:pPr>
              <w:jc w:val="center"/>
              <w:rPr>
                <w:rFonts w:ascii="GHEA Grapalat" w:hAnsi="GHEA Grapalat"/>
                <w:sz w:val="20"/>
                <w:lang w:val="hy-AM"/>
              </w:rPr>
            </w:pPr>
          </w:p>
        </w:tc>
        <w:tc>
          <w:tcPr>
            <w:tcW w:w="1117" w:type="dxa"/>
            <w:gridSpan w:val="2"/>
          </w:tcPr>
          <w:p w14:paraId="55D23FDA" w14:textId="77777777" w:rsidR="00FD0F5C" w:rsidRDefault="00FD0F5C" w:rsidP="00FD0F5C">
            <w:pPr>
              <w:jc w:val="center"/>
              <w:rPr>
                <w:rFonts w:ascii="GHEA Grapalat" w:hAnsi="GHEA Grapalat"/>
                <w:sz w:val="20"/>
              </w:rPr>
            </w:pPr>
          </w:p>
          <w:p w14:paraId="7DE87D63" w14:textId="77777777" w:rsidR="00FD0F5C" w:rsidRDefault="00FD0F5C" w:rsidP="00FD0F5C">
            <w:pPr>
              <w:jc w:val="center"/>
              <w:rPr>
                <w:rFonts w:ascii="GHEA Grapalat" w:hAnsi="GHEA Grapalat"/>
                <w:sz w:val="20"/>
              </w:rPr>
            </w:pPr>
          </w:p>
          <w:p w14:paraId="5B1F2E15" w14:textId="77777777" w:rsidR="00FD0F5C" w:rsidRDefault="00FD0F5C" w:rsidP="00FD0F5C">
            <w:pPr>
              <w:jc w:val="center"/>
              <w:rPr>
                <w:rFonts w:ascii="GHEA Grapalat" w:hAnsi="GHEA Grapalat"/>
                <w:sz w:val="20"/>
              </w:rPr>
            </w:pPr>
          </w:p>
          <w:p w14:paraId="5637C3DA" w14:textId="77777777" w:rsidR="00FD0F5C" w:rsidRDefault="00FD0F5C" w:rsidP="00FD0F5C">
            <w:pPr>
              <w:jc w:val="center"/>
              <w:rPr>
                <w:rFonts w:ascii="GHEA Grapalat" w:hAnsi="GHEA Grapalat"/>
                <w:sz w:val="20"/>
              </w:rPr>
            </w:pPr>
          </w:p>
          <w:p w14:paraId="34617570" w14:textId="77777777" w:rsidR="00FD0F5C" w:rsidRDefault="00FD0F5C" w:rsidP="00FD0F5C">
            <w:pPr>
              <w:jc w:val="center"/>
              <w:rPr>
                <w:rFonts w:ascii="GHEA Grapalat" w:hAnsi="GHEA Grapalat"/>
                <w:sz w:val="20"/>
              </w:rPr>
            </w:pPr>
          </w:p>
          <w:p w14:paraId="19E30B1A" w14:textId="77777777" w:rsidR="00FD0F5C" w:rsidRDefault="00FD0F5C" w:rsidP="00FD0F5C">
            <w:pPr>
              <w:jc w:val="center"/>
              <w:rPr>
                <w:rFonts w:ascii="GHEA Grapalat" w:hAnsi="GHEA Grapalat"/>
                <w:sz w:val="20"/>
              </w:rPr>
            </w:pPr>
          </w:p>
          <w:p w14:paraId="6BB5F51A" w14:textId="362DADE0" w:rsidR="00FD0F5C" w:rsidRPr="00E925D3" w:rsidRDefault="00FD0F5C" w:rsidP="00FD0F5C">
            <w:pPr>
              <w:jc w:val="center"/>
              <w:rPr>
                <w:rFonts w:ascii="GHEA Grapalat" w:hAnsi="GHEA Grapalat"/>
                <w:sz w:val="20"/>
                <w:lang w:val="hy-AM"/>
              </w:rPr>
            </w:pPr>
            <w:r>
              <w:rPr>
                <w:rFonts w:ascii="GHEA Grapalat" w:hAnsi="GHEA Grapalat"/>
                <w:sz w:val="20"/>
              </w:rPr>
              <w:t>1</w:t>
            </w:r>
          </w:p>
        </w:tc>
        <w:tc>
          <w:tcPr>
            <w:tcW w:w="1259" w:type="dxa"/>
          </w:tcPr>
          <w:p w14:paraId="36FF10E0" w14:textId="2B07070B" w:rsidR="00FD0F5C" w:rsidRPr="00E925D3" w:rsidRDefault="00FD0F5C" w:rsidP="00FD0F5C">
            <w:pPr>
              <w:jc w:val="center"/>
              <w:rPr>
                <w:rFonts w:ascii="GHEA Grapalat" w:hAnsi="GHEA Grapalat"/>
                <w:sz w:val="20"/>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3DBFB8FF" w14:textId="77777777" w:rsidR="00FD0F5C" w:rsidRDefault="00FD0F5C" w:rsidP="00FD0F5C">
            <w:pPr>
              <w:jc w:val="center"/>
              <w:rPr>
                <w:rFonts w:ascii="GHEA Grapalat" w:hAnsi="GHEA Grapalat"/>
                <w:sz w:val="20"/>
              </w:rPr>
            </w:pPr>
          </w:p>
          <w:p w14:paraId="7F28E939" w14:textId="77777777" w:rsidR="00FD0F5C" w:rsidRDefault="00FD0F5C" w:rsidP="00FD0F5C">
            <w:pPr>
              <w:jc w:val="center"/>
              <w:rPr>
                <w:rFonts w:ascii="GHEA Grapalat" w:hAnsi="GHEA Grapalat"/>
                <w:sz w:val="20"/>
              </w:rPr>
            </w:pPr>
          </w:p>
          <w:p w14:paraId="5F8820B3" w14:textId="77777777" w:rsidR="00FD0F5C" w:rsidRDefault="00FD0F5C" w:rsidP="00FD0F5C">
            <w:pPr>
              <w:jc w:val="center"/>
              <w:rPr>
                <w:rFonts w:ascii="GHEA Grapalat" w:hAnsi="GHEA Grapalat"/>
                <w:sz w:val="20"/>
              </w:rPr>
            </w:pPr>
          </w:p>
          <w:p w14:paraId="045B4993" w14:textId="77777777" w:rsidR="00FD0F5C" w:rsidRDefault="00FD0F5C" w:rsidP="00FD0F5C">
            <w:pPr>
              <w:jc w:val="center"/>
              <w:rPr>
                <w:rFonts w:ascii="GHEA Grapalat" w:hAnsi="GHEA Grapalat"/>
                <w:sz w:val="20"/>
              </w:rPr>
            </w:pPr>
          </w:p>
          <w:p w14:paraId="3D223803" w14:textId="77777777" w:rsidR="00FD0F5C" w:rsidRDefault="00FD0F5C" w:rsidP="00FD0F5C">
            <w:pPr>
              <w:jc w:val="center"/>
              <w:rPr>
                <w:rFonts w:ascii="GHEA Grapalat" w:hAnsi="GHEA Grapalat"/>
                <w:sz w:val="20"/>
              </w:rPr>
            </w:pPr>
          </w:p>
          <w:p w14:paraId="64CB99FD" w14:textId="77777777" w:rsidR="00FD0F5C" w:rsidRDefault="00FD0F5C" w:rsidP="00FD0F5C">
            <w:pPr>
              <w:jc w:val="center"/>
              <w:rPr>
                <w:rFonts w:ascii="GHEA Grapalat" w:hAnsi="GHEA Grapalat"/>
                <w:sz w:val="20"/>
              </w:rPr>
            </w:pPr>
          </w:p>
          <w:p w14:paraId="723730F2" w14:textId="71DF6303" w:rsidR="00FD0F5C" w:rsidRPr="00E925D3" w:rsidRDefault="00FD0F5C" w:rsidP="00FD0F5C">
            <w:pPr>
              <w:jc w:val="center"/>
              <w:rPr>
                <w:rFonts w:ascii="GHEA Grapalat" w:hAnsi="GHEA Grapalat"/>
                <w:sz w:val="20"/>
                <w:lang w:val="hy-AM"/>
              </w:rPr>
            </w:pPr>
            <w:r>
              <w:rPr>
                <w:rFonts w:ascii="GHEA Grapalat" w:hAnsi="GHEA Grapalat"/>
                <w:sz w:val="20"/>
              </w:rPr>
              <w:t>1</w:t>
            </w:r>
          </w:p>
        </w:tc>
        <w:tc>
          <w:tcPr>
            <w:tcW w:w="3247" w:type="dxa"/>
          </w:tcPr>
          <w:p w14:paraId="5ACCE25F" w14:textId="77777777" w:rsidR="00FD0F5C" w:rsidRDefault="00FD0F5C" w:rsidP="00FD0F5C">
            <w:pPr>
              <w:jc w:val="center"/>
              <w:rPr>
                <w:rFonts w:ascii="GHEA Grapalat" w:hAnsi="GHEA Grapalat"/>
                <w:sz w:val="16"/>
                <w:szCs w:val="16"/>
                <w:lang w:val="hy-AM"/>
              </w:rPr>
            </w:pPr>
          </w:p>
          <w:p w14:paraId="01153B38" w14:textId="77777777" w:rsidR="00FD0F5C" w:rsidRDefault="00FD0F5C" w:rsidP="00FD0F5C">
            <w:pPr>
              <w:jc w:val="center"/>
              <w:rPr>
                <w:rFonts w:ascii="GHEA Grapalat" w:hAnsi="GHEA Grapalat"/>
                <w:sz w:val="16"/>
                <w:szCs w:val="16"/>
                <w:lang w:val="hy-AM"/>
              </w:rPr>
            </w:pPr>
          </w:p>
          <w:p w14:paraId="268D8B9E" w14:textId="77777777" w:rsidR="00FD0F5C" w:rsidRDefault="00FD0F5C" w:rsidP="00FD0F5C">
            <w:pPr>
              <w:jc w:val="center"/>
              <w:rPr>
                <w:rFonts w:ascii="GHEA Grapalat" w:hAnsi="GHEA Grapalat"/>
                <w:sz w:val="16"/>
                <w:szCs w:val="16"/>
                <w:lang w:val="hy-AM"/>
              </w:rPr>
            </w:pPr>
          </w:p>
          <w:p w14:paraId="1F31EFB0" w14:textId="77777777" w:rsidR="00FD0F5C" w:rsidRDefault="00FD0F5C" w:rsidP="00FD0F5C">
            <w:pPr>
              <w:jc w:val="center"/>
              <w:rPr>
                <w:rFonts w:ascii="GHEA Grapalat" w:hAnsi="GHEA Grapalat"/>
                <w:sz w:val="16"/>
                <w:szCs w:val="16"/>
                <w:lang w:val="hy-AM"/>
              </w:rPr>
            </w:pPr>
          </w:p>
          <w:p w14:paraId="59C4F642" w14:textId="77777777" w:rsidR="00FD0F5C" w:rsidRDefault="00FD0F5C" w:rsidP="00FD0F5C">
            <w:pPr>
              <w:jc w:val="center"/>
              <w:rPr>
                <w:rFonts w:ascii="GHEA Grapalat" w:hAnsi="GHEA Grapalat"/>
                <w:sz w:val="16"/>
                <w:szCs w:val="16"/>
                <w:lang w:val="hy-AM"/>
              </w:rPr>
            </w:pPr>
          </w:p>
          <w:p w14:paraId="742836D3" w14:textId="77777777" w:rsidR="00FD0F5C" w:rsidRDefault="00FD0F5C" w:rsidP="00FD0F5C">
            <w:pPr>
              <w:jc w:val="center"/>
              <w:rPr>
                <w:rFonts w:ascii="GHEA Grapalat" w:hAnsi="GHEA Grapalat"/>
                <w:sz w:val="16"/>
                <w:szCs w:val="16"/>
                <w:lang w:val="hy-AM"/>
              </w:rPr>
            </w:pPr>
          </w:p>
          <w:p w14:paraId="4A5DB05F" w14:textId="45CC33F0" w:rsidR="00FD0F5C" w:rsidRPr="00E925D3" w:rsidRDefault="00FD0F5C" w:rsidP="00FD0F5C">
            <w:pPr>
              <w:jc w:val="center"/>
              <w:rPr>
                <w:rFonts w:ascii="GHEA Grapalat" w:hAnsi="GHEA Grapalat"/>
                <w:sz w:val="20"/>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FD0F5C" w:rsidRPr="00CA41D3" w14:paraId="2743D6CE" w14:textId="77777777" w:rsidTr="001479C7">
        <w:tc>
          <w:tcPr>
            <w:tcW w:w="893" w:type="dxa"/>
          </w:tcPr>
          <w:p w14:paraId="0BB0EFC7" w14:textId="70945840" w:rsidR="00FD0F5C" w:rsidRDefault="00FD0F5C" w:rsidP="00FD0F5C">
            <w:pPr>
              <w:jc w:val="center"/>
              <w:rPr>
                <w:rFonts w:ascii="GHEA Grapalat" w:hAnsi="GHEA Grapalat"/>
                <w:sz w:val="20"/>
                <w:lang w:val="hy-AM"/>
              </w:rPr>
            </w:pPr>
            <w:r>
              <w:rPr>
                <w:rFonts w:ascii="GHEA Grapalat" w:hAnsi="GHEA Grapalat"/>
                <w:sz w:val="20"/>
                <w:lang w:val="hy-AM"/>
              </w:rPr>
              <w:t>3</w:t>
            </w:r>
          </w:p>
        </w:tc>
        <w:tc>
          <w:tcPr>
            <w:tcW w:w="1276" w:type="dxa"/>
            <w:vAlign w:val="bottom"/>
          </w:tcPr>
          <w:p w14:paraId="1DEB679B" w14:textId="2977DEE1" w:rsidR="00FD0F5C" w:rsidRPr="00A529F2" w:rsidRDefault="00FD0F5C" w:rsidP="00FD0F5C">
            <w:pPr>
              <w:jc w:val="center"/>
              <w:rPr>
                <w:rFonts w:ascii="GHEA Grapalat" w:hAnsi="GHEA Grapalat" w:cs="Arial"/>
                <w:sz w:val="20"/>
                <w:szCs w:val="20"/>
              </w:rPr>
            </w:pPr>
            <w:r>
              <w:rPr>
                <w:rFonts w:ascii="GHEA Grapalat" w:hAnsi="GHEA Grapalat"/>
                <w:sz w:val="20"/>
              </w:rPr>
              <w:t>33200000/</w:t>
            </w:r>
            <w:r>
              <w:rPr>
                <w:rFonts w:ascii="GHEA Grapalat" w:hAnsi="GHEA Grapalat"/>
                <w:sz w:val="20"/>
              </w:rPr>
              <w:t>3</w:t>
            </w:r>
          </w:p>
        </w:tc>
        <w:tc>
          <w:tcPr>
            <w:tcW w:w="1408" w:type="dxa"/>
          </w:tcPr>
          <w:p w14:paraId="6AF275A1" w14:textId="352D955D" w:rsidR="00FD0F5C" w:rsidRPr="00F979B2" w:rsidRDefault="00FD0F5C" w:rsidP="00FD0F5C">
            <w:pPr>
              <w:jc w:val="center"/>
              <w:rPr>
                <w:rFonts w:ascii="GHEA Grapalat" w:hAnsi="GHEA Grapalat"/>
                <w:sz w:val="16"/>
                <w:szCs w:val="16"/>
                <w:lang w:val="hy-AM"/>
              </w:rPr>
            </w:pPr>
            <w:r w:rsidRPr="00F979B2">
              <w:rPr>
                <w:rFonts w:ascii="GHEA Grapalat" w:hAnsi="GHEA Grapalat"/>
                <w:sz w:val="16"/>
                <w:szCs w:val="16"/>
                <w:lang w:val="hy-AM"/>
              </w:rPr>
              <w:t>Արյունաստեղծ հյուսվածքի էպիզոոտիկ նեկրոզ (EHN) հիվանդությունը ԻՖԱ (ELISA) մեթոդով հայտնաբերման հավաքածու</w:t>
            </w:r>
          </w:p>
        </w:tc>
        <w:tc>
          <w:tcPr>
            <w:tcW w:w="1994" w:type="dxa"/>
            <w:gridSpan w:val="2"/>
          </w:tcPr>
          <w:p w14:paraId="729796E6" w14:textId="688D1626" w:rsidR="00FD0F5C" w:rsidRPr="00F979B2" w:rsidRDefault="00FD0F5C" w:rsidP="00FD0F5C">
            <w:pPr>
              <w:jc w:val="center"/>
              <w:rPr>
                <w:rFonts w:ascii="GHEA Grapalat" w:hAnsi="GHEA Grapalat"/>
                <w:sz w:val="16"/>
                <w:szCs w:val="16"/>
                <w:lang w:val="hy-AM"/>
              </w:rPr>
            </w:pPr>
            <w:r w:rsidRPr="00F979B2">
              <w:rPr>
                <w:rFonts w:ascii="GHEA Grapalat" w:hAnsi="GHEA Grapalat"/>
                <w:sz w:val="16"/>
                <w:szCs w:val="16"/>
                <w:lang w:val="hy-AM"/>
              </w:rPr>
              <w:t>Նախատեսված է ԻՖԱ (ELISA) մեթոդով արյունաստեղծ հյուսվածքի էպիզոոտիկ նեկրոզ հիվանդությունը ձկան մսեղիքում հայտնաբերման համար: 1 հավաքածուn նախատեսված 100 փորձարկման համար: Պահպանման և տեղափոխման ջերմաստիճանը 2-8⁰C: Ստացման պահին պիտանելիության ժամկետի 70% և ավելի առկայություն:</w:t>
            </w:r>
          </w:p>
        </w:tc>
        <w:tc>
          <w:tcPr>
            <w:tcW w:w="850" w:type="dxa"/>
          </w:tcPr>
          <w:p w14:paraId="3DB34369" w14:textId="77777777" w:rsidR="00FD0F5C" w:rsidRDefault="00FD0F5C" w:rsidP="00FD0F5C">
            <w:pPr>
              <w:rPr>
                <w:rFonts w:ascii="Arial" w:hAnsi="Arial" w:cs="Arial"/>
                <w:sz w:val="20"/>
                <w:lang w:val="hy-AM"/>
              </w:rPr>
            </w:pPr>
          </w:p>
          <w:p w14:paraId="212DF2FB" w14:textId="77777777" w:rsidR="00FD0F5C" w:rsidRPr="00F979B2" w:rsidRDefault="00FD0F5C" w:rsidP="00FD0F5C">
            <w:pPr>
              <w:rPr>
                <w:rFonts w:ascii="Arial" w:hAnsi="Arial" w:cs="Arial"/>
                <w:sz w:val="20"/>
                <w:lang w:val="hy-AM"/>
              </w:rPr>
            </w:pPr>
          </w:p>
          <w:p w14:paraId="7ACF46DF" w14:textId="77777777" w:rsidR="00FD0F5C" w:rsidRPr="00F979B2" w:rsidRDefault="00FD0F5C" w:rsidP="00FD0F5C">
            <w:pPr>
              <w:rPr>
                <w:rFonts w:ascii="Arial" w:hAnsi="Arial" w:cs="Arial"/>
                <w:sz w:val="20"/>
                <w:lang w:val="hy-AM"/>
              </w:rPr>
            </w:pPr>
          </w:p>
          <w:p w14:paraId="7CDEC1FC" w14:textId="77777777" w:rsidR="00FD0F5C" w:rsidRPr="00F979B2" w:rsidRDefault="00FD0F5C" w:rsidP="00FD0F5C">
            <w:pPr>
              <w:rPr>
                <w:rFonts w:ascii="Arial" w:hAnsi="Arial" w:cs="Arial"/>
                <w:sz w:val="20"/>
                <w:lang w:val="hy-AM"/>
              </w:rPr>
            </w:pPr>
          </w:p>
          <w:p w14:paraId="08C4CCD2" w14:textId="77777777" w:rsidR="00FD0F5C" w:rsidRPr="00F979B2" w:rsidRDefault="00FD0F5C" w:rsidP="00FD0F5C">
            <w:pPr>
              <w:rPr>
                <w:rFonts w:ascii="Arial" w:hAnsi="Arial" w:cs="Arial"/>
                <w:sz w:val="20"/>
                <w:lang w:val="hy-AM"/>
              </w:rPr>
            </w:pPr>
          </w:p>
          <w:p w14:paraId="00F259E7" w14:textId="77777777" w:rsidR="00FD0F5C" w:rsidRPr="00F979B2" w:rsidRDefault="00FD0F5C" w:rsidP="00FD0F5C">
            <w:pPr>
              <w:rPr>
                <w:rFonts w:ascii="Arial" w:hAnsi="Arial" w:cs="Arial"/>
                <w:sz w:val="20"/>
                <w:lang w:val="hy-AM"/>
              </w:rPr>
            </w:pPr>
          </w:p>
          <w:p w14:paraId="6C6F9C93" w14:textId="77777777" w:rsidR="00FD0F5C" w:rsidRDefault="00FD0F5C" w:rsidP="00FD0F5C">
            <w:pPr>
              <w:rPr>
                <w:rFonts w:ascii="Arial" w:hAnsi="Arial" w:cs="Arial"/>
                <w:sz w:val="20"/>
                <w:lang w:val="hy-AM"/>
              </w:rPr>
            </w:pPr>
          </w:p>
          <w:p w14:paraId="3C84E7AC" w14:textId="10D6B34F" w:rsidR="00FD0F5C" w:rsidRDefault="00FD0F5C" w:rsidP="00FD0F5C">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51B87D89" w14:textId="77777777" w:rsidR="00FD0F5C" w:rsidRPr="00E925D3" w:rsidRDefault="00FD0F5C" w:rsidP="00FD0F5C">
            <w:pPr>
              <w:jc w:val="center"/>
              <w:rPr>
                <w:rFonts w:ascii="GHEA Grapalat" w:hAnsi="GHEA Grapalat"/>
                <w:sz w:val="20"/>
                <w:lang w:val="hy-AM"/>
              </w:rPr>
            </w:pPr>
          </w:p>
        </w:tc>
        <w:tc>
          <w:tcPr>
            <w:tcW w:w="979" w:type="dxa"/>
          </w:tcPr>
          <w:p w14:paraId="2DB4D89F" w14:textId="77777777" w:rsidR="00FD0F5C" w:rsidRPr="00E925D3" w:rsidRDefault="00FD0F5C" w:rsidP="00FD0F5C">
            <w:pPr>
              <w:jc w:val="center"/>
              <w:rPr>
                <w:rFonts w:ascii="GHEA Grapalat" w:hAnsi="GHEA Grapalat"/>
                <w:sz w:val="20"/>
                <w:lang w:val="hy-AM"/>
              </w:rPr>
            </w:pPr>
          </w:p>
        </w:tc>
        <w:tc>
          <w:tcPr>
            <w:tcW w:w="1117" w:type="dxa"/>
            <w:gridSpan w:val="2"/>
          </w:tcPr>
          <w:p w14:paraId="11744484" w14:textId="77777777" w:rsidR="00FD0F5C" w:rsidRDefault="00FD0F5C" w:rsidP="00FD0F5C">
            <w:pPr>
              <w:jc w:val="center"/>
              <w:rPr>
                <w:rFonts w:ascii="GHEA Grapalat" w:hAnsi="GHEA Grapalat"/>
                <w:sz w:val="20"/>
              </w:rPr>
            </w:pPr>
          </w:p>
          <w:p w14:paraId="34754323" w14:textId="77777777" w:rsidR="00FD0F5C" w:rsidRDefault="00FD0F5C" w:rsidP="00FD0F5C">
            <w:pPr>
              <w:jc w:val="center"/>
              <w:rPr>
                <w:rFonts w:ascii="GHEA Grapalat" w:hAnsi="GHEA Grapalat"/>
                <w:sz w:val="20"/>
              </w:rPr>
            </w:pPr>
          </w:p>
          <w:p w14:paraId="119D5EA0" w14:textId="77777777" w:rsidR="00FD0F5C" w:rsidRDefault="00FD0F5C" w:rsidP="00FD0F5C">
            <w:pPr>
              <w:jc w:val="center"/>
              <w:rPr>
                <w:rFonts w:ascii="GHEA Grapalat" w:hAnsi="GHEA Grapalat"/>
                <w:sz w:val="20"/>
              </w:rPr>
            </w:pPr>
          </w:p>
          <w:p w14:paraId="5D43C97C" w14:textId="77777777" w:rsidR="00FD0F5C" w:rsidRDefault="00FD0F5C" w:rsidP="00FD0F5C">
            <w:pPr>
              <w:jc w:val="center"/>
              <w:rPr>
                <w:rFonts w:ascii="GHEA Grapalat" w:hAnsi="GHEA Grapalat"/>
                <w:sz w:val="20"/>
              </w:rPr>
            </w:pPr>
          </w:p>
          <w:p w14:paraId="0C957E14" w14:textId="77777777" w:rsidR="00FD0F5C" w:rsidRDefault="00FD0F5C" w:rsidP="00FD0F5C">
            <w:pPr>
              <w:jc w:val="center"/>
              <w:rPr>
                <w:rFonts w:ascii="GHEA Grapalat" w:hAnsi="GHEA Grapalat"/>
                <w:sz w:val="20"/>
              </w:rPr>
            </w:pPr>
          </w:p>
          <w:p w14:paraId="5E128B8C" w14:textId="77777777" w:rsidR="00FD0F5C" w:rsidRDefault="00FD0F5C" w:rsidP="00FD0F5C">
            <w:pPr>
              <w:jc w:val="center"/>
              <w:rPr>
                <w:rFonts w:ascii="GHEA Grapalat" w:hAnsi="GHEA Grapalat"/>
                <w:sz w:val="20"/>
              </w:rPr>
            </w:pPr>
          </w:p>
          <w:p w14:paraId="0DE71C2A" w14:textId="0880623D" w:rsidR="00FD0F5C" w:rsidRDefault="00FD0F5C" w:rsidP="00FD0F5C">
            <w:pPr>
              <w:jc w:val="center"/>
              <w:rPr>
                <w:rFonts w:ascii="GHEA Grapalat" w:hAnsi="GHEA Grapalat"/>
                <w:sz w:val="20"/>
                <w:lang w:val="hy-AM"/>
              </w:rPr>
            </w:pPr>
            <w:r>
              <w:rPr>
                <w:rFonts w:ascii="GHEA Grapalat" w:hAnsi="GHEA Grapalat"/>
                <w:sz w:val="20"/>
              </w:rPr>
              <w:t>1</w:t>
            </w:r>
          </w:p>
        </w:tc>
        <w:tc>
          <w:tcPr>
            <w:tcW w:w="1259" w:type="dxa"/>
          </w:tcPr>
          <w:p w14:paraId="763026E9" w14:textId="2E53578F" w:rsidR="00FD0F5C" w:rsidRPr="000B144C" w:rsidRDefault="00FD0F5C" w:rsidP="00FD0F5C">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21E65DB5" w14:textId="77777777" w:rsidR="00FD0F5C" w:rsidRDefault="00FD0F5C" w:rsidP="00FD0F5C">
            <w:pPr>
              <w:jc w:val="center"/>
              <w:rPr>
                <w:rFonts w:ascii="GHEA Grapalat" w:hAnsi="GHEA Grapalat"/>
                <w:sz w:val="20"/>
              </w:rPr>
            </w:pPr>
          </w:p>
          <w:p w14:paraId="1DA5A6B9" w14:textId="77777777" w:rsidR="00FD0F5C" w:rsidRDefault="00FD0F5C" w:rsidP="00FD0F5C">
            <w:pPr>
              <w:jc w:val="center"/>
              <w:rPr>
                <w:rFonts w:ascii="GHEA Grapalat" w:hAnsi="GHEA Grapalat"/>
                <w:sz w:val="20"/>
              </w:rPr>
            </w:pPr>
          </w:p>
          <w:p w14:paraId="76F9C2FF" w14:textId="77777777" w:rsidR="00FD0F5C" w:rsidRDefault="00FD0F5C" w:rsidP="00FD0F5C">
            <w:pPr>
              <w:jc w:val="center"/>
              <w:rPr>
                <w:rFonts w:ascii="GHEA Grapalat" w:hAnsi="GHEA Grapalat"/>
                <w:sz w:val="20"/>
              </w:rPr>
            </w:pPr>
          </w:p>
          <w:p w14:paraId="66BAAEE4" w14:textId="77777777" w:rsidR="00FD0F5C" w:rsidRDefault="00FD0F5C" w:rsidP="00FD0F5C">
            <w:pPr>
              <w:jc w:val="center"/>
              <w:rPr>
                <w:rFonts w:ascii="GHEA Grapalat" w:hAnsi="GHEA Grapalat"/>
                <w:sz w:val="20"/>
              </w:rPr>
            </w:pPr>
          </w:p>
          <w:p w14:paraId="22D43D38" w14:textId="77777777" w:rsidR="00FD0F5C" w:rsidRDefault="00FD0F5C" w:rsidP="00FD0F5C">
            <w:pPr>
              <w:jc w:val="center"/>
              <w:rPr>
                <w:rFonts w:ascii="GHEA Grapalat" w:hAnsi="GHEA Grapalat"/>
                <w:sz w:val="20"/>
              </w:rPr>
            </w:pPr>
          </w:p>
          <w:p w14:paraId="433D3F65" w14:textId="77777777" w:rsidR="00FD0F5C" w:rsidRDefault="00FD0F5C" w:rsidP="00FD0F5C">
            <w:pPr>
              <w:jc w:val="center"/>
              <w:rPr>
                <w:rFonts w:ascii="GHEA Grapalat" w:hAnsi="GHEA Grapalat"/>
                <w:sz w:val="20"/>
              </w:rPr>
            </w:pPr>
          </w:p>
          <w:p w14:paraId="3051A691" w14:textId="1FB5EC6C" w:rsidR="00FD0F5C" w:rsidRDefault="00FD0F5C" w:rsidP="00FD0F5C">
            <w:pPr>
              <w:jc w:val="center"/>
              <w:rPr>
                <w:rFonts w:ascii="GHEA Grapalat" w:hAnsi="GHEA Grapalat"/>
                <w:sz w:val="20"/>
                <w:lang w:val="hy-AM"/>
              </w:rPr>
            </w:pPr>
            <w:r>
              <w:rPr>
                <w:rFonts w:ascii="GHEA Grapalat" w:hAnsi="GHEA Grapalat"/>
                <w:sz w:val="20"/>
              </w:rPr>
              <w:t>1</w:t>
            </w:r>
          </w:p>
        </w:tc>
        <w:tc>
          <w:tcPr>
            <w:tcW w:w="3247" w:type="dxa"/>
          </w:tcPr>
          <w:p w14:paraId="45F15E9F" w14:textId="77777777" w:rsidR="00FD0F5C" w:rsidRDefault="00FD0F5C" w:rsidP="00FD0F5C">
            <w:pPr>
              <w:jc w:val="center"/>
              <w:rPr>
                <w:rFonts w:ascii="GHEA Grapalat" w:hAnsi="GHEA Grapalat"/>
                <w:sz w:val="16"/>
                <w:szCs w:val="16"/>
                <w:lang w:val="hy-AM"/>
              </w:rPr>
            </w:pPr>
          </w:p>
          <w:p w14:paraId="57C7CAD5" w14:textId="77777777" w:rsidR="00FD0F5C" w:rsidRDefault="00FD0F5C" w:rsidP="00FD0F5C">
            <w:pPr>
              <w:jc w:val="center"/>
              <w:rPr>
                <w:rFonts w:ascii="GHEA Grapalat" w:hAnsi="GHEA Grapalat"/>
                <w:sz w:val="16"/>
                <w:szCs w:val="16"/>
                <w:lang w:val="hy-AM"/>
              </w:rPr>
            </w:pPr>
          </w:p>
          <w:p w14:paraId="26BD3BC0" w14:textId="77777777" w:rsidR="00FD0F5C" w:rsidRDefault="00FD0F5C" w:rsidP="00FD0F5C">
            <w:pPr>
              <w:jc w:val="center"/>
              <w:rPr>
                <w:rFonts w:ascii="GHEA Grapalat" w:hAnsi="GHEA Grapalat"/>
                <w:sz w:val="16"/>
                <w:szCs w:val="16"/>
                <w:lang w:val="hy-AM"/>
              </w:rPr>
            </w:pPr>
          </w:p>
          <w:p w14:paraId="44A9FD95" w14:textId="77777777" w:rsidR="00FD0F5C" w:rsidRDefault="00FD0F5C" w:rsidP="00FD0F5C">
            <w:pPr>
              <w:jc w:val="center"/>
              <w:rPr>
                <w:rFonts w:ascii="GHEA Grapalat" w:hAnsi="GHEA Grapalat"/>
                <w:sz w:val="16"/>
                <w:szCs w:val="16"/>
                <w:lang w:val="hy-AM"/>
              </w:rPr>
            </w:pPr>
          </w:p>
          <w:p w14:paraId="487205E2" w14:textId="77777777" w:rsidR="00FD0F5C" w:rsidRDefault="00FD0F5C" w:rsidP="00FD0F5C">
            <w:pPr>
              <w:jc w:val="center"/>
              <w:rPr>
                <w:rFonts w:ascii="GHEA Grapalat" w:hAnsi="GHEA Grapalat"/>
                <w:sz w:val="16"/>
                <w:szCs w:val="16"/>
                <w:lang w:val="hy-AM"/>
              </w:rPr>
            </w:pPr>
          </w:p>
          <w:p w14:paraId="59589740" w14:textId="77777777" w:rsidR="00FD0F5C" w:rsidRDefault="00FD0F5C" w:rsidP="00FD0F5C">
            <w:pPr>
              <w:jc w:val="center"/>
              <w:rPr>
                <w:rFonts w:ascii="GHEA Grapalat" w:hAnsi="GHEA Grapalat"/>
                <w:sz w:val="16"/>
                <w:szCs w:val="16"/>
                <w:lang w:val="hy-AM"/>
              </w:rPr>
            </w:pPr>
          </w:p>
          <w:p w14:paraId="476FCE22" w14:textId="36AF5E86" w:rsidR="00FD0F5C" w:rsidRDefault="00FD0F5C" w:rsidP="00FD0F5C">
            <w:pPr>
              <w:rPr>
                <w:rFonts w:ascii="GHEA Grapalat" w:hAnsi="GHEA Grapalat"/>
                <w:sz w:val="20"/>
                <w:szCs w:val="20"/>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FD0F5C" w:rsidRPr="00F979B2" w14:paraId="07F191E3" w14:textId="77777777" w:rsidTr="00F979B2">
        <w:tc>
          <w:tcPr>
            <w:tcW w:w="893" w:type="dxa"/>
          </w:tcPr>
          <w:p w14:paraId="6E7EB8B6" w14:textId="625AFDA4" w:rsidR="00FD0F5C" w:rsidRPr="00013889" w:rsidRDefault="00FD0F5C" w:rsidP="00FD0F5C">
            <w:pPr>
              <w:jc w:val="center"/>
              <w:rPr>
                <w:rFonts w:ascii="GHEA Grapalat" w:hAnsi="GHEA Grapalat"/>
                <w:sz w:val="20"/>
              </w:rPr>
            </w:pPr>
            <w:r>
              <w:rPr>
                <w:rFonts w:ascii="GHEA Grapalat" w:hAnsi="GHEA Grapalat"/>
                <w:sz w:val="20"/>
              </w:rPr>
              <w:t>4</w:t>
            </w:r>
          </w:p>
        </w:tc>
        <w:tc>
          <w:tcPr>
            <w:tcW w:w="1276" w:type="dxa"/>
            <w:vAlign w:val="bottom"/>
          </w:tcPr>
          <w:p w14:paraId="0E80FF61" w14:textId="0FF3CFDA" w:rsidR="00FD0F5C" w:rsidRPr="00013889" w:rsidRDefault="00FD0F5C" w:rsidP="00FD0F5C">
            <w:pPr>
              <w:jc w:val="center"/>
              <w:rPr>
                <w:rFonts w:ascii="Calibri" w:hAnsi="Calibri" w:cs="Calibri"/>
                <w:sz w:val="22"/>
                <w:szCs w:val="22"/>
              </w:rPr>
            </w:pPr>
            <w:r>
              <w:rPr>
                <w:rFonts w:ascii="GHEA Grapalat" w:hAnsi="GHEA Grapalat"/>
                <w:sz w:val="20"/>
              </w:rPr>
              <w:t>33200000/</w:t>
            </w:r>
            <w:r>
              <w:rPr>
                <w:rFonts w:ascii="GHEA Grapalat" w:hAnsi="GHEA Grapalat"/>
                <w:sz w:val="20"/>
              </w:rPr>
              <w:t>4</w:t>
            </w:r>
          </w:p>
        </w:tc>
        <w:tc>
          <w:tcPr>
            <w:tcW w:w="1408" w:type="dxa"/>
          </w:tcPr>
          <w:p w14:paraId="05D1D707" w14:textId="30C7E60E" w:rsidR="00FD0F5C" w:rsidRPr="00F979B2" w:rsidRDefault="00FD0F5C" w:rsidP="00FD0F5C">
            <w:pPr>
              <w:jc w:val="center"/>
              <w:rPr>
                <w:rFonts w:ascii="Calibri" w:hAnsi="Calibri" w:cs="Calibri"/>
                <w:sz w:val="16"/>
                <w:szCs w:val="16"/>
              </w:rPr>
            </w:pPr>
            <w:r w:rsidRPr="00F979B2">
              <w:rPr>
                <w:rFonts w:ascii="GHEA Grapalat" w:hAnsi="GHEA Grapalat"/>
                <w:sz w:val="16"/>
                <w:szCs w:val="16"/>
                <w:lang w:val="hy-AM"/>
              </w:rPr>
              <w:t>Սաղմոնների ինֆեկցիոն անեմիա (ISA) հիվանդությունը ԻՖԱ (ELISA) մեթոդով հայտնաբերման հավաքածու</w:t>
            </w:r>
          </w:p>
        </w:tc>
        <w:tc>
          <w:tcPr>
            <w:tcW w:w="1994" w:type="dxa"/>
            <w:gridSpan w:val="2"/>
          </w:tcPr>
          <w:p w14:paraId="5E32D027" w14:textId="07979D21" w:rsidR="00FD0F5C" w:rsidRPr="00F979B2" w:rsidRDefault="00FD0F5C" w:rsidP="00FD0F5C">
            <w:pPr>
              <w:shd w:val="clear" w:color="auto" w:fill="FFFFFF"/>
              <w:rPr>
                <w:rFonts w:ascii="GHEA Grapalat" w:hAnsi="GHEA Grapalat" w:cs="Calibri"/>
                <w:color w:val="222222"/>
                <w:sz w:val="16"/>
                <w:szCs w:val="16"/>
                <w:lang w:val="hy-AM"/>
              </w:rPr>
            </w:pPr>
            <w:r w:rsidRPr="00F979B2">
              <w:rPr>
                <w:rFonts w:ascii="GHEA Grapalat" w:hAnsi="GHEA Grapalat"/>
                <w:sz w:val="16"/>
                <w:szCs w:val="16"/>
                <w:lang w:val="hy-AM"/>
              </w:rPr>
              <w:t>Նախատեսված է ԻՖԱ (ELISA) մեթոդով սաղմոնների ինֆեկցիոն անեմիա հիվանդությունը ձկան մսեղիքում հայտնաբերման համար: 1 հավաքածուn նախատեսված 100 փորձարկման համար: Պահպանման և տեղափոխման ջերմաստիճանը 2-8⁰C: Ստացման պահին պիտանելիության ժամկետի 70% և ավելի առկայություն:</w:t>
            </w:r>
          </w:p>
        </w:tc>
        <w:tc>
          <w:tcPr>
            <w:tcW w:w="850" w:type="dxa"/>
          </w:tcPr>
          <w:p w14:paraId="17A99F1D" w14:textId="77777777" w:rsidR="00FD0F5C" w:rsidRDefault="00FD0F5C" w:rsidP="00FD0F5C">
            <w:pPr>
              <w:rPr>
                <w:rFonts w:ascii="Arial" w:hAnsi="Arial" w:cs="Arial"/>
                <w:sz w:val="20"/>
                <w:lang w:val="hy-AM"/>
              </w:rPr>
            </w:pPr>
          </w:p>
          <w:p w14:paraId="6149E4F7" w14:textId="77777777" w:rsidR="00FD0F5C" w:rsidRPr="00F979B2" w:rsidRDefault="00FD0F5C" w:rsidP="00FD0F5C">
            <w:pPr>
              <w:rPr>
                <w:rFonts w:ascii="Arial" w:hAnsi="Arial" w:cs="Arial"/>
                <w:sz w:val="20"/>
                <w:lang w:val="hy-AM"/>
              </w:rPr>
            </w:pPr>
          </w:p>
          <w:p w14:paraId="6AE1B1DE" w14:textId="77777777" w:rsidR="00FD0F5C" w:rsidRPr="00F979B2" w:rsidRDefault="00FD0F5C" w:rsidP="00FD0F5C">
            <w:pPr>
              <w:rPr>
                <w:rFonts w:ascii="Arial" w:hAnsi="Arial" w:cs="Arial"/>
                <w:sz w:val="20"/>
                <w:lang w:val="hy-AM"/>
              </w:rPr>
            </w:pPr>
          </w:p>
          <w:p w14:paraId="6F717F31" w14:textId="77777777" w:rsidR="00FD0F5C" w:rsidRPr="00F979B2" w:rsidRDefault="00FD0F5C" w:rsidP="00FD0F5C">
            <w:pPr>
              <w:rPr>
                <w:rFonts w:ascii="Arial" w:hAnsi="Arial" w:cs="Arial"/>
                <w:sz w:val="20"/>
                <w:lang w:val="hy-AM"/>
              </w:rPr>
            </w:pPr>
          </w:p>
          <w:p w14:paraId="70296A37" w14:textId="77777777" w:rsidR="00FD0F5C" w:rsidRPr="00F979B2" w:rsidRDefault="00FD0F5C" w:rsidP="00FD0F5C">
            <w:pPr>
              <w:rPr>
                <w:rFonts w:ascii="Arial" w:hAnsi="Arial" w:cs="Arial"/>
                <w:sz w:val="20"/>
                <w:lang w:val="hy-AM"/>
              </w:rPr>
            </w:pPr>
          </w:p>
          <w:p w14:paraId="7FDCC413" w14:textId="77777777" w:rsidR="00FD0F5C" w:rsidRPr="00F979B2" w:rsidRDefault="00FD0F5C" w:rsidP="00FD0F5C">
            <w:pPr>
              <w:rPr>
                <w:rFonts w:ascii="Arial" w:hAnsi="Arial" w:cs="Arial"/>
                <w:sz w:val="20"/>
                <w:lang w:val="hy-AM"/>
              </w:rPr>
            </w:pPr>
          </w:p>
          <w:p w14:paraId="535B1618" w14:textId="77777777" w:rsidR="00FD0F5C" w:rsidRDefault="00FD0F5C" w:rsidP="00FD0F5C">
            <w:pPr>
              <w:rPr>
                <w:rFonts w:ascii="Arial" w:hAnsi="Arial" w:cs="Arial"/>
                <w:sz w:val="20"/>
                <w:lang w:val="hy-AM"/>
              </w:rPr>
            </w:pPr>
          </w:p>
          <w:p w14:paraId="5E68533D" w14:textId="686B8709" w:rsidR="00FD0F5C" w:rsidRDefault="00FD0F5C" w:rsidP="00FD0F5C">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634E3AA7" w14:textId="77777777" w:rsidR="00FD0F5C" w:rsidRPr="00E925D3" w:rsidRDefault="00FD0F5C" w:rsidP="00FD0F5C">
            <w:pPr>
              <w:jc w:val="center"/>
              <w:rPr>
                <w:rFonts w:ascii="GHEA Grapalat" w:hAnsi="GHEA Grapalat"/>
                <w:sz w:val="20"/>
                <w:lang w:val="hy-AM"/>
              </w:rPr>
            </w:pPr>
          </w:p>
        </w:tc>
        <w:tc>
          <w:tcPr>
            <w:tcW w:w="979" w:type="dxa"/>
          </w:tcPr>
          <w:p w14:paraId="4B2CFD4C" w14:textId="77777777" w:rsidR="00FD0F5C" w:rsidRPr="00E925D3" w:rsidRDefault="00FD0F5C" w:rsidP="00FD0F5C">
            <w:pPr>
              <w:jc w:val="center"/>
              <w:rPr>
                <w:rFonts w:ascii="GHEA Grapalat" w:hAnsi="GHEA Grapalat"/>
                <w:sz w:val="20"/>
                <w:lang w:val="hy-AM"/>
              </w:rPr>
            </w:pPr>
          </w:p>
        </w:tc>
        <w:tc>
          <w:tcPr>
            <w:tcW w:w="1117" w:type="dxa"/>
            <w:gridSpan w:val="2"/>
          </w:tcPr>
          <w:p w14:paraId="4045729C" w14:textId="77777777" w:rsidR="00FD0F5C" w:rsidRDefault="00FD0F5C" w:rsidP="00FD0F5C">
            <w:pPr>
              <w:jc w:val="center"/>
              <w:rPr>
                <w:rFonts w:ascii="GHEA Grapalat" w:hAnsi="GHEA Grapalat"/>
                <w:sz w:val="20"/>
              </w:rPr>
            </w:pPr>
          </w:p>
          <w:p w14:paraId="434AAA35" w14:textId="77777777" w:rsidR="00FD0F5C" w:rsidRDefault="00FD0F5C" w:rsidP="00FD0F5C">
            <w:pPr>
              <w:jc w:val="center"/>
              <w:rPr>
                <w:rFonts w:ascii="GHEA Grapalat" w:hAnsi="GHEA Grapalat"/>
                <w:sz w:val="20"/>
              </w:rPr>
            </w:pPr>
          </w:p>
          <w:p w14:paraId="22707D6F" w14:textId="77777777" w:rsidR="00FD0F5C" w:rsidRDefault="00FD0F5C" w:rsidP="00FD0F5C">
            <w:pPr>
              <w:jc w:val="center"/>
              <w:rPr>
                <w:rFonts w:ascii="GHEA Grapalat" w:hAnsi="GHEA Grapalat"/>
                <w:sz w:val="20"/>
              </w:rPr>
            </w:pPr>
          </w:p>
          <w:p w14:paraId="5088DE6B" w14:textId="77777777" w:rsidR="00FD0F5C" w:rsidRDefault="00FD0F5C" w:rsidP="00FD0F5C">
            <w:pPr>
              <w:jc w:val="center"/>
              <w:rPr>
                <w:rFonts w:ascii="GHEA Grapalat" w:hAnsi="GHEA Grapalat"/>
                <w:sz w:val="20"/>
              </w:rPr>
            </w:pPr>
          </w:p>
          <w:p w14:paraId="2DC99992" w14:textId="77777777" w:rsidR="00FD0F5C" w:rsidRDefault="00FD0F5C" w:rsidP="00FD0F5C">
            <w:pPr>
              <w:jc w:val="center"/>
              <w:rPr>
                <w:rFonts w:ascii="GHEA Grapalat" w:hAnsi="GHEA Grapalat"/>
                <w:sz w:val="20"/>
              </w:rPr>
            </w:pPr>
          </w:p>
          <w:p w14:paraId="2A1542B1" w14:textId="77777777" w:rsidR="00FD0F5C" w:rsidRDefault="00FD0F5C" w:rsidP="00FD0F5C">
            <w:pPr>
              <w:jc w:val="center"/>
              <w:rPr>
                <w:rFonts w:ascii="GHEA Grapalat" w:hAnsi="GHEA Grapalat"/>
                <w:sz w:val="20"/>
              </w:rPr>
            </w:pPr>
          </w:p>
          <w:p w14:paraId="17FE2447" w14:textId="0CAC532D" w:rsidR="00FD0F5C" w:rsidRPr="00CD0A9C" w:rsidRDefault="00FD0F5C" w:rsidP="00FD0F5C">
            <w:pPr>
              <w:jc w:val="center"/>
              <w:rPr>
                <w:rFonts w:ascii="GHEA Grapalat" w:hAnsi="GHEA Grapalat"/>
                <w:sz w:val="20"/>
              </w:rPr>
            </w:pPr>
            <w:r>
              <w:rPr>
                <w:rFonts w:ascii="GHEA Grapalat" w:hAnsi="GHEA Grapalat"/>
                <w:sz w:val="20"/>
              </w:rPr>
              <w:t>1</w:t>
            </w:r>
          </w:p>
        </w:tc>
        <w:tc>
          <w:tcPr>
            <w:tcW w:w="1259" w:type="dxa"/>
          </w:tcPr>
          <w:p w14:paraId="0BC27F34" w14:textId="1856D259" w:rsidR="00FD0F5C" w:rsidRPr="000B144C" w:rsidRDefault="00FD0F5C" w:rsidP="00FD0F5C">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213B9FD6" w14:textId="77777777" w:rsidR="00FD0F5C" w:rsidRDefault="00FD0F5C" w:rsidP="00FD0F5C">
            <w:pPr>
              <w:jc w:val="center"/>
              <w:rPr>
                <w:rFonts w:ascii="GHEA Grapalat" w:hAnsi="GHEA Grapalat"/>
                <w:sz w:val="20"/>
              </w:rPr>
            </w:pPr>
          </w:p>
          <w:p w14:paraId="076F9BDA" w14:textId="77777777" w:rsidR="00FD0F5C" w:rsidRDefault="00FD0F5C" w:rsidP="00FD0F5C">
            <w:pPr>
              <w:jc w:val="center"/>
              <w:rPr>
                <w:rFonts w:ascii="GHEA Grapalat" w:hAnsi="GHEA Grapalat"/>
                <w:sz w:val="20"/>
              </w:rPr>
            </w:pPr>
          </w:p>
          <w:p w14:paraId="5FBABC21" w14:textId="77777777" w:rsidR="00FD0F5C" w:rsidRDefault="00FD0F5C" w:rsidP="00FD0F5C">
            <w:pPr>
              <w:jc w:val="center"/>
              <w:rPr>
                <w:rFonts w:ascii="GHEA Grapalat" w:hAnsi="GHEA Grapalat"/>
                <w:sz w:val="20"/>
              </w:rPr>
            </w:pPr>
          </w:p>
          <w:p w14:paraId="19D03833" w14:textId="77777777" w:rsidR="00FD0F5C" w:rsidRDefault="00FD0F5C" w:rsidP="00FD0F5C">
            <w:pPr>
              <w:jc w:val="center"/>
              <w:rPr>
                <w:rFonts w:ascii="GHEA Grapalat" w:hAnsi="GHEA Grapalat"/>
                <w:sz w:val="20"/>
              </w:rPr>
            </w:pPr>
          </w:p>
          <w:p w14:paraId="6408B9D1" w14:textId="77777777" w:rsidR="00FD0F5C" w:rsidRDefault="00FD0F5C" w:rsidP="00FD0F5C">
            <w:pPr>
              <w:jc w:val="center"/>
              <w:rPr>
                <w:rFonts w:ascii="GHEA Grapalat" w:hAnsi="GHEA Grapalat"/>
                <w:sz w:val="20"/>
              </w:rPr>
            </w:pPr>
          </w:p>
          <w:p w14:paraId="3DCD7718" w14:textId="77777777" w:rsidR="00FD0F5C" w:rsidRDefault="00FD0F5C" w:rsidP="00FD0F5C">
            <w:pPr>
              <w:jc w:val="center"/>
              <w:rPr>
                <w:rFonts w:ascii="GHEA Grapalat" w:hAnsi="GHEA Grapalat"/>
                <w:sz w:val="20"/>
              </w:rPr>
            </w:pPr>
          </w:p>
          <w:p w14:paraId="3F96A557" w14:textId="0E5EAA57" w:rsidR="00FD0F5C" w:rsidRPr="00CD0A9C" w:rsidRDefault="00FD0F5C" w:rsidP="00FD0F5C">
            <w:pPr>
              <w:jc w:val="center"/>
              <w:rPr>
                <w:rFonts w:ascii="GHEA Grapalat" w:hAnsi="GHEA Grapalat"/>
                <w:sz w:val="20"/>
              </w:rPr>
            </w:pPr>
            <w:r>
              <w:rPr>
                <w:rFonts w:ascii="GHEA Grapalat" w:hAnsi="GHEA Grapalat"/>
                <w:sz w:val="20"/>
              </w:rPr>
              <w:t>1</w:t>
            </w:r>
          </w:p>
        </w:tc>
        <w:tc>
          <w:tcPr>
            <w:tcW w:w="3247" w:type="dxa"/>
          </w:tcPr>
          <w:p w14:paraId="00CA0038" w14:textId="77777777" w:rsidR="00FD0F5C" w:rsidRDefault="00FD0F5C" w:rsidP="00FD0F5C">
            <w:pPr>
              <w:jc w:val="center"/>
              <w:rPr>
                <w:rFonts w:ascii="GHEA Grapalat" w:hAnsi="GHEA Grapalat"/>
                <w:sz w:val="16"/>
                <w:szCs w:val="16"/>
                <w:lang w:val="hy-AM"/>
              </w:rPr>
            </w:pPr>
          </w:p>
          <w:p w14:paraId="60770709" w14:textId="77777777" w:rsidR="00FD0F5C" w:rsidRDefault="00FD0F5C" w:rsidP="00FD0F5C">
            <w:pPr>
              <w:jc w:val="center"/>
              <w:rPr>
                <w:rFonts w:ascii="GHEA Grapalat" w:hAnsi="GHEA Grapalat"/>
                <w:sz w:val="16"/>
                <w:szCs w:val="16"/>
                <w:lang w:val="hy-AM"/>
              </w:rPr>
            </w:pPr>
          </w:p>
          <w:p w14:paraId="5155C1EE" w14:textId="77777777" w:rsidR="00FD0F5C" w:rsidRDefault="00FD0F5C" w:rsidP="00FD0F5C">
            <w:pPr>
              <w:jc w:val="center"/>
              <w:rPr>
                <w:rFonts w:ascii="GHEA Grapalat" w:hAnsi="GHEA Grapalat"/>
                <w:sz w:val="16"/>
                <w:szCs w:val="16"/>
                <w:lang w:val="hy-AM"/>
              </w:rPr>
            </w:pPr>
          </w:p>
          <w:p w14:paraId="61FDAEB6" w14:textId="77777777" w:rsidR="00FD0F5C" w:rsidRDefault="00FD0F5C" w:rsidP="00FD0F5C">
            <w:pPr>
              <w:jc w:val="center"/>
              <w:rPr>
                <w:rFonts w:ascii="GHEA Grapalat" w:hAnsi="GHEA Grapalat"/>
                <w:sz w:val="16"/>
                <w:szCs w:val="16"/>
                <w:lang w:val="hy-AM"/>
              </w:rPr>
            </w:pPr>
          </w:p>
          <w:p w14:paraId="5C24617E" w14:textId="77777777" w:rsidR="00FD0F5C" w:rsidRDefault="00FD0F5C" w:rsidP="00FD0F5C">
            <w:pPr>
              <w:jc w:val="center"/>
              <w:rPr>
                <w:rFonts w:ascii="GHEA Grapalat" w:hAnsi="GHEA Grapalat"/>
                <w:sz w:val="16"/>
                <w:szCs w:val="16"/>
                <w:lang w:val="hy-AM"/>
              </w:rPr>
            </w:pPr>
          </w:p>
          <w:p w14:paraId="7ABD15C2" w14:textId="77777777" w:rsidR="00FD0F5C" w:rsidRDefault="00FD0F5C" w:rsidP="00FD0F5C">
            <w:pPr>
              <w:jc w:val="center"/>
              <w:rPr>
                <w:rFonts w:ascii="GHEA Grapalat" w:hAnsi="GHEA Grapalat"/>
                <w:sz w:val="16"/>
                <w:szCs w:val="16"/>
                <w:lang w:val="hy-AM"/>
              </w:rPr>
            </w:pPr>
          </w:p>
          <w:p w14:paraId="1151BDF8" w14:textId="42F89E66" w:rsidR="00FD0F5C" w:rsidRDefault="00FD0F5C" w:rsidP="00FD0F5C">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FD0F5C" w:rsidRPr="00CA41D3" w14:paraId="56BD1F22" w14:textId="77777777" w:rsidTr="00F979B2">
        <w:tc>
          <w:tcPr>
            <w:tcW w:w="893" w:type="dxa"/>
          </w:tcPr>
          <w:p w14:paraId="5A342854" w14:textId="57C17AAE" w:rsidR="00FD0F5C" w:rsidRPr="00013889" w:rsidRDefault="00FD0F5C" w:rsidP="00FD0F5C">
            <w:pPr>
              <w:jc w:val="center"/>
              <w:rPr>
                <w:rFonts w:ascii="GHEA Grapalat" w:hAnsi="GHEA Grapalat"/>
                <w:sz w:val="20"/>
              </w:rPr>
            </w:pPr>
            <w:r>
              <w:rPr>
                <w:rFonts w:ascii="GHEA Grapalat" w:hAnsi="GHEA Grapalat"/>
                <w:sz w:val="20"/>
              </w:rPr>
              <w:t>5</w:t>
            </w:r>
          </w:p>
        </w:tc>
        <w:tc>
          <w:tcPr>
            <w:tcW w:w="1276" w:type="dxa"/>
            <w:vAlign w:val="bottom"/>
          </w:tcPr>
          <w:p w14:paraId="1DFC0BEA" w14:textId="2FE16D9F" w:rsidR="00FD0F5C" w:rsidRPr="009949CE" w:rsidRDefault="00FD0F5C" w:rsidP="00FD0F5C">
            <w:pPr>
              <w:jc w:val="center"/>
              <w:rPr>
                <w:rFonts w:ascii="Calibri" w:hAnsi="Calibri" w:cs="Calibri"/>
                <w:sz w:val="22"/>
                <w:szCs w:val="22"/>
                <w:lang w:val="hy-AM"/>
              </w:rPr>
            </w:pPr>
            <w:r>
              <w:rPr>
                <w:rFonts w:ascii="GHEA Grapalat" w:hAnsi="GHEA Grapalat"/>
                <w:sz w:val="20"/>
              </w:rPr>
              <w:t>33200000/</w:t>
            </w:r>
            <w:r>
              <w:rPr>
                <w:rFonts w:ascii="GHEA Grapalat" w:hAnsi="GHEA Grapalat"/>
                <w:sz w:val="20"/>
              </w:rPr>
              <w:t>5</w:t>
            </w:r>
          </w:p>
        </w:tc>
        <w:tc>
          <w:tcPr>
            <w:tcW w:w="1408" w:type="dxa"/>
          </w:tcPr>
          <w:p w14:paraId="6961CAF9" w14:textId="7FD175AF" w:rsidR="00FD0F5C" w:rsidRPr="00F979B2" w:rsidRDefault="00FD0F5C" w:rsidP="00FD0F5C">
            <w:pPr>
              <w:jc w:val="center"/>
              <w:rPr>
                <w:rFonts w:ascii="Calibri" w:hAnsi="Calibri" w:cs="Calibri"/>
                <w:sz w:val="16"/>
                <w:szCs w:val="16"/>
                <w:lang w:val="hy-AM"/>
              </w:rPr>
            </w:pPr>
            <w:r w:rsidRPr="00F979B2">
              <w:rPr>
                <w:rFonts w:ascii="GHEA Grapalat" w:hAnsi="GHEA Grapalat"/>
                <w:sz w:val="16"/>
                <w:szCs w:val="16"/>
                <w:lang w:val="hy-AM"/>
              </w:rPr>
              <w:t xml:space="preserve">Սաղմոնազգիների ենթաստամոքսային գեղձի </w:t>
            </w:r>
            <w:r w:rsidRPr="00F979B2">
              <w:rPr>
                <w:rFonts w:ascii="GHEA Grapalat" w:hAnsi="GHEA Grapalat"/>
                <w:sz w:val="16"/>
                <w:szCs w:val="16"/>
                <w:lang w:val="hy-AM"/>
              </w:rPr>
              <w:lastRenderedPageBreak/>
              <w:t>ինֆեկցիոն նեկրոզ (IPN) հիվանդությունը ԻՖԱ (ELISA) մեթոդով հայտնաբերման հավաքածու</w:t>
            </w:r>
          </w:p>
        </w:tc>
        <w:tc>
          <w:tcPr>
            <w:tcW w:w="1994" w:type="dxa"/>
            <w:gridSpan w:val="2"/>
          </w:tcPr>
          <w:p w14:paraId="67B4B0C9" w14:textId="5E73AEFD" w:rsidR="00FD0F5C" w:rsidRPr="00F979B2" w:rsidRDefault="00FD0F5C" w:rsidP="00FD0F5C">
            <w:pPr>
              <w:shd w:val="clear" w:color="auto" w:fill="FFFFFF"/>
              <w:rPr>
                <w:rFonts w:ascii="GHEA Grapalat" w:hAnsi="GHEA Grapalat" w:cs="Calibri"/>
                <w:color w:val="222222"/>
                <w:sz w:val="16"/>
                <w:szCs w:val="16"/>
                <w:lang w:val="hy-AM"/>
              </w:rPr>
            </w:pPr>
            <w:r w:rsidRPr="00F979B2">
              <w:rPr>
                <w:rFonts w:ascii="GHEA Grapalat" w:hAnsi="GHEA Grapalat"/>
                <w:sz w:val="16"/>
                <w:szCs w:val="16"/>
                <w:lang w:val="hy-AM"/>
              </w:rPr>
              <w:lastRenderedPageBreak/>
              <w:t xml:space="preserve">Նախատեսված է ԻՖԱ (ELISA) մեթոդով սաղմոնազգիների ենթաստամոքսային </w:t>
            </w:r>
            <w:r w:rsidRPr="00F979B2">
              <w:rPr>
                <w:rFonts w:ascii="GHEA Grapalat" w:hAnsi="GHEA Grapalat"/>
                <w:sz w:val="16"/>
                <w:szCs w:val="16"/>
                <w:lang w:val="hy-AM"/>
              </w:rPr>
              <w:lastRenderedPageBreak/>
              <w:t>գեղձի ինֆեկցիոն նեկրոզ հիվանդությունը ձկան մսեղիքում հայտնաբերման համար: 1 հավաքածուn նախատեսված 100 փորձարկման համար: Պահպանման և տեղափոխման ջերմաստիճանը 2-8⁰C: Ստացման պահին պիտանելիության ժամկետի 70% և ավելի առկայություն:</w:t>
            </w:r>
          </w:p>
        </w:tc>
        <w:tc>
          <w:tcPr>
            <w:tcW w:w="850" w:type="dxa"/>
          </w:tcPr>
          <w:p w14:paraId="002848D4" w14:textId="77777777" w:rsidR="00FD0F5C" w:rsidRDefault="00FD0F5C" w:rsidP="00FD0F5C">
            <w:pPr>
              <w:rPr>
                <w:rFonts w:ascii="Arial" w:hAnsi="Arial" w:cs="Arial"/>
                <w:sz w:val="20"/>
                <w:lang w:val="hy-AM"/>
              </w:rPr>
            </w:pPr>
          </w:p>
          <w:p w14:paraId="247E975A" w14:textId="77777777" w:rsidR="00FD0F5C" w:rsidRPr="00F979B2" w:rsidRDefault="00FD0F5C" w:rsidP="00FD0F5C">
            <w:pPr>
              <w:rPr>
                <w:rFonts w:ascii="Arial" w:hAnsi="Arial" w:cs="Arial"/>
                <w:sz w:val="20"/>
                <w:lang w:val="hy-AM"/>
              </w:rPr>
            </w:pPr>
          </w:p>
          <w:p w14:paraId="2781233A" w14:textId="77777777" w:rsidR="00FD0F5C" w:rsidRPr="00F979B2" w:rsidRDefault="00FD0F5C" w:rsidP="00FD0F5C">
            <w:pPr>
              <w:rPr>
                <w:rFonts w:ascii="Arial" w:hAnsi="Arial" w:cs="Arial"/>
                <w:sz w:val="20"/>
                <w:lang w:val="hy-AM"/>
              </w:rPr>
            </w:pPr>
          </w:p>
          <w:p w14:paraId="20312D88" w14:textId="77777777" w:rsidR="00FD0F5C" w:rsidRPr="00F979B2" w:rsidRDefault="00FD0F5C" w:rsidP="00FD0F5C">
            <w:pPr>
              <w:rPr>
                <w:rFonts w:ascii="Arial" w:hAnsi="Arial" w:cs="Arial"/>
                <w:sz w:val="20"/>
                <w:lang w:val="hy-AM"/>
              </w:rPr>
            </w:pPr>
          </w:p>
          <w:p w14:paraId="19AC7C7F" w14:textId="77777777" w:rsidR="00FD0F5C" w:rsidRPr="00F979B2" w:rsidRDefault="00FD0F5C" w:rsidP="00FD0F5C">
            <w:pPr>
              <w:rPr>
                <w:rFonts w:ascii="Arial" w:hAnsi="Arial" w:cs="Arial"/>
                <w:sz w:val="20"/>
                <w:lang w:val="hy-AM"/>
              </w:rPr>
            </w:pPr>
          </w:p>
          <w:p w14:paraId="0930CF8F" w14:textId="77777777" w:rsidR="00FD0F5C" w:rsidRPr="00F979B2" w:rsidRDefault="00FD0F5C" w:rsidP="00FD0F5C">
            <w:pPr>
              <w:rPr>
                <w:rFonts w:ascii="Arial" w:hAnsi="Arial" w:cs="Arial"/>
                <w:sz w:val="20"/>
                <w:lang w:val="hy-AM"/>
              </w:rPr>
            </w:pPr>
          </w:p>
          <w:p w14:paraId="30975600" w14:textId="77777777" w:rsidR="00FD0F5C" w:rsidRDefault="00FD0F5C" w:rsidP="00FD0F5C">
            <w:pPr>
              <w:rPr>
                <w:rFonts w:ascii="Arial" w:hAnsi="Arial" w:cs="Arial"/>
                <w:sz w:val="20"/>
                <w:lang w:val="hy-AM"/>
              </w:rPr>
            </w:pPr>
          </w:p>
          <w:p w14:paraId="19EEF24D" w14:textId="38CB088E" w:rsidR="00FD0F5C" w:rsidRDefault="00FD0F5C" w:rsidP="00FD0F5C">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7ED2414C" w14:textId="77777777" w:rsidR="00FD0F5C" w:rsidRPr="00E925D3" w:rsidRDefault="00FD0F5C" w:rsidP="00FD0F5C">
            <w:pPr>
              <w:jc w:val="center"/>
              <w:rPr>
                <w:rFonts w:ascii="GHEA Grapalat" w:hAnsi="GHEA Grapalat"/>
                <w:sz w:val="20"/>
                <w:lang w:val="hy-AM"/>
              </w:rPr>
            </w:pPr>
          </w:p>
        </w:tc>
        <w:tc>
          <w:tcPr>
            <w:tcW w:w="979" w:type="dxa"/>
          </w:tcPr>
          <w:p w14:paraId="631FEBD4" w14:textId="77777777" w:rsidR="00FD0F5C" w:rsidRPr="00E925D3" w:rsidRDefault="00FD0F5C" w:rsidP="00FD0F5C">
            <w:pPr>
              <w:jc w:val="center"/>
              <w:rPr>
                <w:rFonts w:ascii="GHEA Grapalat" w:hAnsi="GHEA Grapalat"/>
                <w:sz w:val="20"/>
                <w:lang w:val="hy-AM"/>
              </w:rPr>
            </w:pPr>
          </w:p>
        </w:tc>
        <w:tc>
          <w:tcPr>
            <w:tcW w:w="1117" w:type="dxa"/>
            <w:gridSpan w:val="2"/>
          </w:tcPr>
          <w:p w14:paraId="49FF94C7" w14:textId="77777777" w:rsidR="00FD0F5C" w:rsidRDefault="00FD0F5C" w:rsidP="00FD0F5C">
            <w:pPr>
              <w:jc w:val="center"/>
              <w:rPr>
                <w:rFonts w:ascii="GHEA Grapalat" w:hAnsi="GHEA Grapalat"/>
                <w:sz w:val="20"/>
              </w:rPr>
            </w:pPr>
          </w:p>
          <w:p w14:paraId="6CFB6F4E" w14:textId="77777777" w:rsidR="00FD0F5C" w:rsidRDefault="00FD0F5C" w:rsidP="00FD0F5C">
            <w:pPr>
              <w:jc w:val="center"/>
              <w:rPr>
                <w:rFonts w:ascii="GHEA Grapalat" w:hAnsi="GHEA Grapalat"/>
                <w:sz w:val="20"/>
              </w:rPr>
            </w:pPr>
          </w:p>
          <w:p w14:paraId="04E9FB73" w14:textId="77777777" w:rsidR="00FD0F5C" w:rsidRDefault="00FD0F5C" w:rsidP="00FD0F5C">
            <w:pPr>
              <w:jc w:val="center"/>
              <w:rPr>
                <w:rFonts w:ascii="GHEA Grapalat" w:hAnsi="GHEA Grapalat"/>
                <w:sz w:val="20"/>
              </w:rPr>
            </w:pPr>
          </w:p>
          <w:p w14:paraId="1F6024D9" w14:textId="77777777" w:rsidR="00FD0F5C" w:rsidRDefault="00FD0F5C" w:rsidP="00FD0F5C">
            <w:pPr>
              <w:jc w:val="center"/>
              <w:rPr>
                <w:rFonts w:ascii="GHEA Grapalat" w:hAnsi="GHEA Grapalat"/>
                <w:sz w:val="20"/>
              </w:rPr>
            </w:pPr>
          </w:p>
          <w:p w14:paraId="467269E8" w14:textId="77777777" w:rsidR="00FD0F5C" w:rsidRDefault="00FD0F5C" w:rsidP="00FD0F5C">
            <w:pPr>
              <w:jc w:val="center"/>
              <w:rPr>
                <w:rFonts w:ascii="GHEA Grapalat" w:hAnsi="GHEA Grapalat"/>
                <w:sz w:val="20"/>
              </w:rPr>
            </w:pPr>
          </w:p>
          <w:p w14:paraId="2E55B14A" w14:textId="77777777" w:rsidR="00FD0F5C" w:rsidRDefault="00FD0F5C" w:rsidP="00FD0F5C">
            <w:pPr>
              <w:jc w:val="center"/>
              <w:rPr>
                <w:rFonts w:ascii="GHEA Grapalat" w:hAnsi="GHEA Grapalat"/>
                <w:sz w:val="20"/>
              </w:rPr>
            </w:pPr>
          </w:p>
          <w:p w14:paraId="5AA72185" w14:textId="287F2CB7" w:rsidR="00FD0F5C" w:rsidRDefault="00FD0F5C" w:rsidP="00FD0F5C">
            <w:pPr>
              <w:jc w:val="center"/>
              <w:rPr>
                <w:rFonts w:ascii="GHEA Grapalat" w:hAnsi="GHEA Grapalat"/>
                <w:sz w:val="20"/>
                <w:lang w:val="hy-AM"/>
              </w:rPr>
            </w:pPr>
            <w:r>
              <w:rPr>
                <w:rFonts w:ascii="GHEA Grapalat" w:hAnsi="GHEA Grapalat"/>
                <w:sz w:val="20"/>
              </w:rPr>
              <w:t>1</w:t>
            </w:r>
          </w:p>
        </w:tc>
        <w:tc>
          <w:tcPr>
            <w:tcW w:w="1259" w:type="dxa"/>
          </w:tcPr>
          <w:p w14:paraId="58BDCEAC" w14:textId="03FFEF43" w:rsidR="00FD0F5C" w:rsidRPr="000B144C" w:rsidRDefault="00FD0F5C" w:rsidP="00FD0F5C">
            <w:pPr>
              <w:jc w:val="center"/>
              <w:rPr>
                <w:rFonts w:ascii="Arial" w:hAnsi="Arial" w:cs="Arial"/>
                <w:sz w:val="16"/>
                <w:szCs w:val="16"/>
                <w:lang w:val="hy-AM"/>
              </w:rPr>
            </w:pPr>
            <w:r w:rsidRPr="000B144C">
              <w:rPr>
                <w:rFonts w:ascii="Arial" w:hAnsi="Arial" w:cs="Arial"/>
                <w:sz w:val="16"/>
                <w:szCs w:val="16"/>
                <w:lang w:val="hy-AM"/>
              </w:rPr>
              <w:lastRenderedPageBreak/>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60B97E2E" w14:textId="77777777" w:rsidR="00FD0F5C" w:rsidRDefault="00FD0F5C" w:rsidP="00FD0F5C">
            <w:pPr>
              <w:jc w:val="center"/>
              <w:rPr>
                <w:rFonts w:ascii="GHEA Grapalat" w:hAnsi="GHEA Grapalat"/>
                <w:sz w:val="20"/>
              </w:rPr>
            </w:pPr>
          </w:p>
          <w:p w14:paraId="472A9BDA" w14:textId="77777777" w:rsidR="00FD0F5C" w:rsidRDefault="00FD0F5C" w:rsidP="00FD0F5C">
            <w:pPr>
              <w:jc w:val="center"/>
              <w:rPr>
                <w:rFonts w:ascii="GHEA Grapalat" w:hAnsi="GHEA Grapalat"/>
                <w:sz w:val="20"/>
              </w:rPr>
            </w:pPr>
          </w:p>
          <w:p w14:paraId="48A9DEAD" w14:textId="77777777" w:rsidR="00FD0F5C" w:rsidRDefault="00FD0F5C" w:rsidP="00FD0F5C">
            <w:pPr>
              <w:jc w:val="center"/>
              <w:rPr>
                <w:rFonts w:ascii="GHEA Grapalat" w:hAnsi="GHEA Grapalat"/>
                <w:sz w:val="20"/>
              </w:rPr>
            </w:pPr>
          </w:p>
          <w:p w14:paraId="37D05C94" w14:textId="77777777" w:rsidR="00FD0F5C" w:rsidRDefault="00FD0F5C" w:rsidP="00FD0F5C">
            <w:pPr>
              <w:jc w:val="center"/>
              <w:rPr>
                <w:rFonts w:ascii="GHEA Grapalat" w:hAnsi="GHEA Grapalat"/>
                <w:sz w:val="20"/>
              </w:rPr>
            </w:pPr>
          </w:p>
          <w:p w14:paraId="4F7C696A" w14:textId="77777777" w:rsidR="00FD0F5C" w:rsidRDefault="00FD0F5C" w:rsidP="00FD0F5C">
            <w:pPr>
              <w:jc w:val="center"/>
              <w:rPr>
                <w:rFonts w:ascii="GHEA Grapalat" w:hAnsi="GHEA Grapalat"/>
                <w:sz w:val="20"/>
              </w:rPr>
            </w:pPr>
          </w:p>
          <w:p w14:paraId="72E4E491" w14:textId="77777777" w:rsidR="00FD0F5C" w:rsidRDefault="00FD0F5C" w:rsidP="00FD0F5C">
            <w:pPr>
              <w:jc w:val="center"/>
              <w:rPr>
                <w:rFonts w:ascii="GHEA Grapalat" w:hAnsi="GHEA Grapalat"/>
                <w:sz w:val="20"/>
              </w:rPr>
            </w:pPr>
          </w:p>
          <w:p w14:paraId="04AE70C8" w14:textId="52217F71" w:rsidR="00FD0F5C" w:rsidRDefault="00FD0F5C" w:rsidP="00FD0F5C">
            <w:pPr>
              <w:jc w:val="center"/>
              <w:rPr>
                <w:rFonts w:ascii="GHEA Grapalat" w:hAnsi="GHEA Grapalat"/>
                <w:sz w:val="20"/>
                <w:lang w:val="hy-AM"/>
              </w:rPr>
            </w:pPr>
            <w:r>
              <w:rPr>
                <w:rFonts w:ascii="GHEA Grapalat" w:hAnsi="GHEA Grapalat"/>
                <w:sz w:val="20"/>
              </w:rPr>
              <w:t>1</w:t>
            </w:r>
          </w:p>
        </w:tc>
        <w:tc>
          <w:tcPr>
            <w:tcW w:w="3247" w:type="dxa"/>
          </w:tcPr>
          <w:p w14:paraId="56E190AF" w14:textId="77777777" w:rsidR="00FD0F5C" w:rsidRDefault="00FD0F5C" w:rsidP="00FD0F5C">
            <w:pPr>
              <w:jc w:val="center"/>
              <w:rPr>
                <w:rFonts w:ascii="GHEA Grapalat" w:hAnsi="GHEA Grapalat"/>
                <w:sz w:val="16"/>
                <w:szCs w:val="16"/>
                <w:lang w:val="hy-AM"/>
              </w:rPr>
            </w:pPr>
          </w:p>
          <w:p w14:paraId="26787D6A" w14:textId="77777777" w:rsidR="00FD0F5C" w:rsidRDefault="00FD0F5C" w:rsidP="00FD0F5C">
            <w:pPr>
              <w:jc w:val="center"/>
              <w:rPr>
                <w:rFonts w:ascii="GHEA Grapalat" w:hAnsi="GHEA Grapalat"/>
                <w:sz w:val="16"/>
                <w:szCs w:val="16"/>
                <w:lang w:val="hy-AM"/>
              </w:rPr>
            </w:pPr>
          </w:p>
          <w:p w14:paraId="77701E4D" w14:textId="77777777" w:rsidR="00FD0F5C" w:rsidRDefault="00FD0F5C" w:rsidP="00FD0F5C">
            <w:pPr>
              <w:jc w:val="center"/>
              <w:rPr>
                <w:rFonts w:ascii="GHEA Grapalat" w:hAnsi="GHEA Grapalat"/>
                <w:sz w:val="16"/>
                <w:szCs w:val="16"/>
                <w:lang w:val="hy-AM"/>
              </w:rPr>
            </w:pPr>
          </w:p>
          <w:p w14:paraId="2347652A" w14:textId="77777777" w:rsidR="00FD0F5C" w:rsidRDefault="00FD0F5C" w:rsidP="00FD0F5C">
            <w:pPr>
              <w:jc w:val="center"/>
              <w:rPr>
                <w:rFonts w:ascii="GHEA Grapalat" w:hAnsi="GHEA Grapalat"/>
                <w:sz w:val="16"/>
                <w:szCs w:val="16"/>
                <w:lang w:val="hy-AM"/>
              </w:rPr>
            </w:pPr>
          </w:p>
          <w:p w14:paraId="0500B309" w14:textId="77777777" w:rsidR="00FD0F5C" w:rsidRDefault="00FD0F5C" w:rsidP="00FD0F5C">
            <w:pPr>
              <w:jc w:val="center"/>
              <w:rPr>
                <w:rFonts w:ascii="GHEA Grapalat" w:hAnsi="GHEA Grapalat"/>
                <w:sz w:val="16"/>
                <w:szCs w:val="16"/>
                <w:lang w:val="hy-AM"/>
              </w:rPr>
            </w:pPr>
          </w:p>
          <w:p w14:paraId="06E10B48" w14:textId="77777777" w:rsidR="00FD0F5C" w:rsidRDefault="00FD0F5C" w:rsidP="00FD0F5C">
            <w:pPr>
              <w:jc w:val="center"/>
              <w:rPr>
                <w:rFonts w:ascii="GHEA Grapalat" w:hAnsi="GHEA Grapalat"/>
                <w:sz w:val="16"/>
                <w:szCs w:val="16"/>
                <w:lang w:val="hy-AM"/>
              </w:rPr>
            </w:pPr>
          </w:p>
          <w:p w14:paraId="33296965" w14:textId="027A86AD" w:rsidR="00FD0F5C" w:rsidRDefault="00FD0F5C" w:rsidP="00FD0F5C">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FD0F5C" w:rsidRPr="00CA41D3" w14:paraId="2011D7E5" w14:textId="77777777" w:rsidTr="00F979B2">
        <w:tc>
          <w:tcPr>
            <w:tcW w:w="893" w:type="dxa"/>
          </w:tcPr>
          <w:p w14:paraId="77D952B6" w14:textId="75C0DB24" w:rsidR="00FD0F5C" w:rsidRDefault="00FD0F5C" w:rsidP="00FD0F5C">
            <w:pPr>
              <w:jc w:val="center"/>
              <w:rPr>
                <w:rFonts w:ascii="GHEA Grapalat" w:hAnsi="GHEA Grapalat"/>
                <w:sz w:val="20"/>
              </w:rPr>
            </w:pPr>
            <w:r>
              <w:rPr>
                <w:rFonts w:ascii="GHEA Grapalat" w:hAnsi="GHEA Grapalat"/>
                <w:sz w:val="20"/>
              </w:rPr>
              <w:lastRenderedPageBreak/>
              <w:t>6</w:t>
            </w:r>
          </w:p>
        </w:tc>
        <w:tc>
          <w:tcPr>
            <w:tcW w:w="1276" w:type="dxa"/>
            <w:vAlign w:val="bottom"/>
          </w:tcPr>
          <w:p w14:paraId="674716E9" w14:textId="3E6078DD" w:rsidR="00FD0F5C" w:rsidRDefault="00FD0F5C" w:rsidP="00FD0F5C">
            <w:pPr>
              <w:jc w:val="center"/>
              <w:rPr>
                <w:rFonts w:ascii="Calibri" w:hAnsi="Calibri" w:cs="Calibri"/>
                <w:sz w:val="22"/>
                <w:szCs w:val="22"/>
                <w:lang w:val="hy-AM"/>
              </w:rPr>
            </w:pPr>
            <w:r>
              <w:rPr>
                <w:rFonts w:ascii="GHEA Grapalat" w:hAnsi="GHEA Grapalat"/>
                <w:sz w:val="20"/>
              </w:rPr>
              <w:t>33200000/</w:t>
            </w:r>
            <w:r>
              <w:rPr>
                <w:rFonts w:ascii="GHEA Grapalat" w:hAnsi="GHEA Grapalat"/>
                <w:sz w:val="20"/>
              </w:rPr>
              <w:t>6</w:t>
            </w:r>
          </w:p>
        </w:tc>
        <w:tc>
          <w:tcPr>
            <w:tcW w:w="1408" w:type="dxa"/>
          </w:tcPr>
          <w:p w14:paraId="2D46E028" w14:textId="219CA92C" w:rsidR="00FD0F5C" w:rsidRPr="00F979B2" w:rsidRDefault="00FD0F5C" w:rsidP="00FD0F5C">
            <w:pPr>
              <w:jc w:val="center"/>
              <w:rPr>
                <w:rFonts w:ascii="Calibri" w:hAnsi="Calibri" w:cs="Calibri"/>
                <w:sz w:val="16"/>
                <w:szCs w:val="16"/>
                <w:lang w:val="hy-AM"/>
              </w:rPr>
            </w:pPr>
            <w:r w:rsidRPr="00F979B2">
              <w:rPr>
                <w:rFonts w:ascii="GHEA Grapalat" w:hAnsi="GHEA Grapalat"/>
                <w:sz w:val="16"/>
                <w:szCs w:val="16"/>
                <w:lang w:val="hy-AM"/>
              </w:rPr>
              <w:t>Սիբիրյան թառափի հերպեսվիրուսային հիվանդության (SbSHVD) ԻՖԱ (ELISA) մեթոդով հայտնաբերման հավաքածու</w:t>
            </w:r>
          </w:p>
        </w:tc>
        <w:tc>
          <w:tcPr>
            <w:tcW w:w="1994" w:type="dxa"/>
            <w:gridSpan w:val="2"/>
          </w:tcPr>
          <w:p w14:paraId="13122D82" w14:textId="170CFC00" w:rsidR="00FD0F5C" w:rsidRPr="00F979B2" w:rsidRDefault="00FD0F5C" w:rsidP="00FD0F5C">
            <w:pPr>
              <w:shd w:val="clear" w:color="auto" w:fill="FFFFFF"/>
              <w:rPr>
                <w:rFonts w:ascii="GHEA Grapalat" w:hAnsi="GHEA Grapalat"/>
                <w:color w:val="000000"/>
                <w:sz w:val="16"/>
                <w:szCs w:val="16"/>
                <w:shd w:val="clear" w:color="auto" w:fill="FFFFFF"/>
                <w:lang w:val="hy-AM"/>
              </w:rPr>
            </w:pPr>
            <w:r w:rsidRPr="00F979B2">
              <w:rPr>
                <w:rFonts w:ascii="GHEA Grapalat" w:hAnsi="GHEA Grapalat"/>
                <w:sz w:val="16"/>
                <w:szCs w:val="16"/>
                <w:lang w:val="hy-AM"/>
              </w:rPr>
              <w:t>Նախատեսված է ԻՖԱ (ELISA) մեթոդով սիբիրյան թառափի հերպեսվիրուսային հիվանդության (SbSHVD) ձկան մսեղիքում հայտնաբերման համար: 1 հավաքածուn նախատեսված 100 փորձարկման համար: Պահպանման և տեղափոխման ջերմաստիճանը 2-8⁰C: Ստացման պահին պիտանելիության ժամկետի 70% և ավելի առկայություն:</w:t>
            </w:r>
          </w:p>
        </w:tc>
        <w:tc>
          <w:tcPr>
            <w:tcW w:w="850" w:type="dxa"/>
          </w:tcPr>
          <w:p w14:paraId="6013FF28" w14:textId="77777777" w:rsidR="00FD0F5C" w:rsidRDefault="00FD0F5C" w:rsidP="00FD0F5C">
            <w:pPr>
              <w:rPr>
                <w:rFonts w:ascii="Arial" w:hAnsi="Arial" w:cs="Arial"/>
                <w:sz w:val="20"/>
                <w:lang w:val="hy-AM"/>
              </w:rPr>
            </w:pPr>
          </w:p>
          <w:p w14:paraId="7A309DFC" w14:textId="77777777" w:rsidR="00FD0F5C" w:rsidRPr="00F979B2" w:rsidRDefault="00FD0F5C" w:rsidP="00FD0F5C">
            <w:pPr>
              <w:rPr>
                <w:rFonts w:ascii="Arial" w:hAnsi="Arial" w:cs="Arial"/>
                <w:sz w:val="20"/>
                <w:lang w:val="hy-AM"/>
              </w:rPr>
            </w:pPr>
          </w:p>
          <w:p w14:paraId="3629C170" w14:textId="77777777" w:rsidR="00FD0F5C" w:rsidRPr="00F979B2" w:rsidRDefault="00FD0F5C" w:rsidP="00FD0F5C">
            <w:pPr>
              <w:rPr>
                <w:rFonts w:ascii="Arial" w:hAnsi="Arial" w:cs="Arial"/>
                <w:sz w:val="20"/>
                <w:lang w:val="hy-AM"/>
              </w:rPr>
            </w:pPr>
          </w:p>
          <w:p w14:paraId="7AEEA6F2" w14:textId="77777777" w:rsidR="00FD0F5C" w:rsidRPr="00F979B2" w:rsidRDefault="00FD0F5C" w:rsidP="00FD0F5C">
            <w:pPr>
              <w:rPr>
                <w:rFonts w:ascii="Arial" w:hAnsi="Arial" w:cs="Arial"/>
                <w:sz w:val="20"/>
                <w:lang w:val="hy-AM"/>
              </w:rPr>
            </w:pPr>
          </w:p>
          <w:p w14:paraId="30879A23" w14:textId="77777777" w:rsidR="00FD0F5C" w:rsidRPr="00F979B2" w:rsidRDefault="00FD0F5C" w:rsidP="00FD0F5C">
            <w:pPr>
              <w:rPr>
                <w:rFonts w:ascii="Arial" w:hAnsi="Arial" w:cs="Arial"/>
                <w:sz w:val="20"/>
                <w:lang w:val="hy-AM"/>
              </w:rPr>
            </w:pPr>
          </w:p>
          <w:p w14:paraId="5D30ECE1" w14:textId="77777777" w:rsidR="00FD0F5C" w:rsidRPr="00F979B2" w:rsidRDefault="00FD0F5C" w:rsidP="00FD0F5C">
            <w:pPr>
              <w:rPr>
                <w:rFonts w:ascii="Arial" w:hAnsi="Arial" w:cs="Arial"/>
                <w:sz w:val="20"/>
                <w:lang w:val="hy-AM"/>
              </w:rPr>
            </w:pPr>
          </w:p>
          <w:p w14:paraId="38FC6E79" w14:textId="77777777" w:rsidR="00FD0F5C" w:rsidRDefault="00FD0F5C" w:rsidP="00FD0F5C">
            <w:pPr>
              <w:rPr>
                <w:rFonts w:ascii="Arial" w:hAnsi="Arial" w:cs="Arial"/>
                <w:sz w:val="20"/>
                <w:lang w:val="hy-AM"/>
              </w:rPr>
            </w:pPr>
          </w:p>
          <w:p w14:paraId="3B6898F0" w14:textId="4726DFAA" w:rsidR="00FD0F5C" w:rsidRDefault="00FD0F5C" w:rsidP="00FD0F5C">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36BFF852" w14:textId="77777777" w:rsidR="00FD0F5C" w:rsidRPr="00E925D3" w:rsidRDefault="00FD0F5C" w:rsidP="00FD0F5C">
            <w:pPr>
              <w:jc w:val="center"/>
              <w:rPr>
                <w:rFonts w:ascii="GHEA Grapalat" w:hAnsi="GHEA Grapalat"/>
                <w:sz w:val="20"/>
                <w:lang w:val="hy-AM"/>
              </w:rPr>
            </w:pPr>
          </w:p>
        </w:tc>
        <w:tc>
          <w:tcPr>
            <w:tcW w:w="979" w:type="dxa"/>
          </w:tcPr>
          <w:p w14:paraId="7DA6200D" w14:textId="77777777" w:rsidR="00FD0F5C" w:rsidRPr="00E925D3" w:rsidRDefault="00FD0F5C" w:rsidP="00FD0F5C">
            <w:pPr>
              <w:jc w:val="center"/>
              <w:rPr>
                <w:rFonts w:ascii="GHEA Grapalat" w:hAnsi="GHEA Grapalat"/>
                <w:sz w:val="20"/>
                <w:lang w:val="hy-AM"/>
              </w:rPr>
            </w:pPr>
          </w:p>
        </w:tc>
        <w:tc>
          <w:tcPr>
            <w:tcW w:w="1117" w:type="dxa"/>
            <w:gridSpan w:val="2"/>
          </w:tcPr>
          <w:p w14:paraId="31E3313D" w14:textId="77777777" w:rsidR="00FD0F5C" w:rsidRDefault="00FD0F5C" w:rsidP="00FD0F5C">
            <w:pPr>
              <w:jc w:val="center"/>
              <w:rPr>
                <w:rFonts w:ascii="GHEA Grapalat" w:hAnsi="GHEA Grapalat"/>
                <w:sz w:val="20"/>
              </w:rPr>
            </w:pPr>
          </w:p>
          <w:p w14:paraId="73E4B2F2" w14:textId="77777777" w:rsidR="00FD0F5C" w:rsidRDefault="00FD0F5C" w:rsidP="00FD0F5C">
            <w:pPr>
              <w:jc w:val="center"/>
              <w:rPr>
                <w:rFonts w:ascii="GHEA Grapalat" w:hAnsi="GHEA Grapalat"/>
                <w:sz w:val="20"/>
              </w:rPr>
            </w:pPr>
          </w:p>
          <w:p w14:paraId="27B1DA30" w14:textId="77777777" w:rsidR="00FD0F5C" w:rsidRDefault="00FD0F5C" w:rsidP="00FD0F5C">
            <w:pPr>
              <w:jc w:val="center"/>
              <w:rPr>
                <w:rFonts w:ascii="GHEA Grapalat" w:hAnsi="GHEA Grapalat"/>
                <w:sz w:val="20"/>
              </w:rPr>
            </w:pPr>
          </w:p>
          <w:p w14:paraId="6D0C290B" w14:textId="77777777" w:rsidR="00FD0F5C" w:rsidRDefault="00FD0F5C" w:rsidP="00FD0F5C">
            <w:pPr>
              <w:jc w:val="center"/>
              <w:rPr>
                <w:rFonts w:ascii="GHEA Grapalat" w:hAnsi="GHEA Grapalat"/>
                <w:sz w:val="20"/>
              </w:rPr>
            </w:pPr>
          </w:p>
          <w:p w14:paraId="068F8163" w14:textId="77777777" w:rsidR="00FD0F5C" w:rsidRDefault="00FD0F5C" w:rsidP="00FD0F5C">
            <w:pPr>
              <w:jc w:val="center"/>
              <w:rPr>
                <w:rFonts w:ascii="GHEA Grapalat" w:hAnsi="GHEA Grapalat"/>
                <w:sz w:val="20"/>
              </w:rPr>
            </w:pPr>
          </w:p>
          <w:p w14:paraId="4A636624" w14:textId="77777777" w:rsidR="00FD0F5C" w:rsidRDefault="00FD0F5C" w:rsidP="00FD0F5C">
            <w:pPr>
              <w:jc w:val="center"/>
              <w:rPr>
                <w:rFonts w:ascii="GHEA Grapalat" w:hAnsi="GHEA Grapalat"/>
                <w:sz w:val="20"/>
              </w:rPr>
            </w:pPr>
          </w:p>
          <w:p w14:paraId="692890C0" w14:textId="62524F3D" w:rsidR="00FD0F5C" w:rsidRDefault="00FD0F5C" w:rsidP="00FD0F5C">
            <w:pPr>
              <w:jc w:val="center"/>
              <w:rPr>
                <w:rFonts w:ascii="GHEA Grapalat" w:hAnsi="GHEA Grapalat"/>
                <w:sz w:val="20"/>
                <w:lang w:val="hy-AM"/>
              </w:rPr>
            </w:pPr>
            <w:r>
              <w:rPr>
                <w:rFonts w:ascii="GHEA Grapalat" w:hAnsi="GHEA Grapalat"/>
                <w:sz w:val="20"/>
              </w:rPr>
              <w:t>1</w:t>
            </w:r>
          </w:p>
        </w:tc>
        <w:tc>
          <w:tcPr>
            <w:tcW w:w="1259" w:type="dxa"/>
          </w:tcPr>
          <w:p w14:paraId="544603AB" w14:textId="59DDF6E4" w:rsidR="00FD0F5C" w:rsidRPr="000B144C" w:rsidRDefault="00FD0F5C" w:rsidP="00FD0F5C">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6A22FA20" w14:textId="77777777" w:rsidR="00FD0F5C" w:rsidRDefault="00FD0F5C" w:rsidP="00FD0F5C">
            <w:pPr>
              <w:jc w:val="center"/>
              <w:rPr>
                <w:rFonts w:ascii="GHEA Grapalat" w:hAnsi="GHEA Grapalat"/>
                <w:sz w:val="20"/>
              </w:rPr>
            </w:pPr>
          </w:p>
          <w:p w14:paraId="5AE282ED" w14:textId="77777777" w:rsidR="00FD0F5C" w:rsidRDefault="00FD0F5C" w:rsidP="00FD0F5C">
            <w:pPr>
              <w:jc w:val="center"/>
              <w:rPr>
                <w:rFonts w:ascii="GHEA Grapalat" w:hAnsi="GHEA Grapalat"/>
                <w:sz w:val="20"/>
              </w:rPr>
            </w:pPr>
          </w:p>
          <w:p w14:paraId="3EC5AE1E" w14:textId="77777777" w:rsidR="00FD0F5C" w:rsidRDefault="00FD0F5C" w:rsidP="00FD0F5C">
            <w:pPr>
              <w:jc w:val="center"/>
              <w:rPr>
                <w:rFonts w:ascii="GHEA Grapalat" w:hAnsi="GHEA Grapalat"/>
                <w:sz w:val="20"/>
              </w:rPr>
            </w:pPr>
          </w:p>
          <w:p w14:paraId="40B57D94" w14:textId="77777777" w:rsidR="00FD0F5C" w:rsidRDefault="00FD0F5C" w:rsidP="00FD0F5C">
            <w:pPr>
              <w:jc w:val="center"/>
              <w:rPr>
                <w:rFonts w:ascii="GHEA Grapalat" w:hAnsi="GHEA Grapalat"/>
                <w:sz w:val="20"/>
              </w:rPr>
            </w:pPr>
          </w:p>
          <w:p w14:paraId="0D9F77F3" w14:textId="77777777" w:rsidR="00FD0F5C" w:rsidRDefault="00FD0F5C" w:rsidP="00FD0F5C">
            <w:pPr>
              <w:jc w:val="center"/>
              <w:rPr>
                <w:rFonts w:ascii="GHEA Grapalat" w:hAnsi="GHEA Grapalat"/>
                <w:sz w:val="20"/>
              </w:rPr>
            </w:pPr>
          </w:p>
          <w:p w14:paraId="39C96F4F" w14:textId="77777777" w:rsidR="00FD0F5C" w:rsidRDefault="00FD0F5C" w:rsidP="00FD0F5C">
            <w:pPr>
              <w:jc w:val="center"/>
              <w:rPr>
                <w:rFonts w:ascii="GHEA Grapalat" w:hAnsi="GHEA Grapalat"/>
                <w:sz w:val="20"/>
              </w:rPr>
            </w:pPr>
          </w:p>
          <w:p w14:paraId="1D07A2DF" w14:textId="7FBFEEDB" w:rsidR="00FD0F5C" w:rsidRDefault="00FD0F5C" w:rsidP="00FD0F5C">
            <w:pPr>
              <w:jc w:val="center"/>
              <w:rPr>
                <w:rFonts w:ascii="GHEA Grapalat" w:hAnsi="GHEA Grapalat"/>
                <w:sz w:val="20"/>
                <w:lang w:val="hy-AM"/>
              </w:rPr>
            </w:pPr>
            <w:r>
              <w:rPr>
                <w:rFonts w:ascii="GHEA Grapalat" w:hAnsi="GHEA Grapalat"/>
                <w:sz w:val="20"/>
              </w:rPr>
              <w:t>1</w:t>
            </w:r>
          </w:p>
        </w:tc>
        <w:tc>
          <w:tcPr>
            <w:tcW w:w="3247" w:type="dxa"/>
          </w:tcPr>
          <w:p w14:paraId="318D5332" w14:textId="77777777" w:rsidR="00FD0F5C" w:rsidRDefault="00FD0F5C" w:rsidP="00FD0F5C">
            <w:pPr>
              <w:jc w:val="center"/>
              <w:rPr>
                <w:rFonts w:ascii="GHEA Grapalat" w:hAnsi="GHEA Grapalat"/>
                <w:sz w:val="16"/>
                <w:szCs w:val="16"/>
                <w:lang w:val="hy-AM"/>
              </w:rPr>
            </w:pPr>
          </w:p>
          <w:p w14:paraId="15BD6F6C" w14:textId="77777777" w:rsidR="00FD0F5C" w:rsidRDefault="00FD0F5C" w:rsidP="00FD0F5C">
            <w:pPr>
              <w:jc w:val="center"/>
              <w:rPr>
                <w:rFonts w:ascii="GHEA Grapalat" w:hAnsi="GHEA Grapalat"/>
                <w:sz w:val="16"/>
                <w:szCs w:val="16"/>
                <w:lang w:val="hy-AM"/>
              </w:rPr>
            </w:pPr>
          </w:p>
          <w:p w14:paraId="1F684CF1" w14:textId="77777777" w:rsidR="00FD0F5C" w:rsidRDefault="00FD0F5C" w:rsidP="00FD0F5C">
            <w:pPr>
              <w:jc w:val="center"/>
              <w:rPr>
                <w:rFonts w:ascii="GHEA Grapalat" w:hAnsi="GHEA Grapalat"/>
                <w:sz w:val="16"/>
                <w:szCs w:val="16"/>
                <w:lang w:val="hy-AM"/>
              </w:rPr>
            </w:pPr>
          </w:p>
          <w:p w14:paraId="7F5C70B2" w14:textId="77777777" w:rsidR="00FD0F5C" w:rsidRDefault="00FD0F5C" w:rsidP="00FD0F5C">
            <w:pPr>
              <w:jc w:val="center"/>
              <w:rPr>
                <w:rFonts w:ascii="GHEA Grapalat" w:hAnsi="GHEA Grapalat"/>
                <w:sz w:val="16"/>
                <w:szCs w:val="16"/>
                <w:lang w:val="hy-AM"/>
              </w:rPr>
            </w:pPr>
          </w:p>
          <w:p w14:paraId="185C50E1" w14:textId="77777777" w:rsidR="00FD0F5C" w:rsidRDefault="00FD0F5C" w:rsidP="00FD0F5C">
            <w:pPr>
              <w:jc w:val="center"/>
              <w:rPr>
                <w:rFonts w:ascii="GHEA Grapalat" w:hAnsi="GHEA Grapalat"/>
                <w:sz w:val="16"/>
                <w:szCs w:val="16"/>
                <w:lang w:val="hy-AM"/>
              </w:rPr>
            </w:pPr>
          </w:p>
          <w:p w14:paraId="28979717" w14:textId="77777777" w:rsidR="00FD0F5C" w:rsidRDefault="00FD0F5C" w:rsidP="00FD0F5C">
            <w:pPr>
              <w:jc w:val="center"/>
              <w:rPr>
                <w:rFonts w:ascii="GHEA Grapalat" w:hAnsi="GHEA Grapalat"/>
                <w:sz w:val="16"/>
                <w:szCs w:val="16"/>
                <w:lang w:val="hy-AM"/>
              </w:rPr>
            </w:pPr>
          </w:p>
          <w:p w14:paraId="49000021" w14:textId="5A8C0E8B" w:rsidR="00FD0F5C" w:rsidRDefault="00FD0F5C" w:rsidP="00FD0F5C">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r w:rsidR="00FD0F5C" w:rsidRPr="00CA41D3" w14:paraId="1A993B67" w14:textId="77777777" w:rsidTr="00F979B2">
        <w:tc>
          <w:tcPr>
            <w:tcW w:w="893" w:type="dxa"/>
          </w:tcPr>
          <w:p w14:paraId="5B69802D" w14:textId="02A3F57C" w:rsidR="00FD0F5C" w:rsidRDefault="00FD0F5C" w:rsidP="00FD0F5C">
            <w:pPr>
              <w:jc w:val="center"/>
              <w:rPr>
                <w:rFonts w:ascii="GHEA Grapalat" w:hAnsi="GHEA Grapalat"/>
                <w:sz w:val="20"/>
              </w:rPr>
            </w:pPr>
            <w:r>
              <w:rPr>
                <w:rFonts w:ascii="GHEA Grapalat" w:hAnsi="GHEA Grapalat"/>
                <w:sz w:val="20"/>
              </w:rPr>
              <w:t>7</w:t>
            </w:r>
          </w:p>
        </w:tc>
        <w:tc>
          <w:tcPr>
            <w:tcW w:w="1276" w:type="dxa"/>
            <w:vAlign w:val="bottom"/>
          </w:tcPr>
          <w:p w14:paraId="79672A77" w14:textId="078371F5" w:rsidR="00FD0F5C" w:rsidRDefault="00FD0F5C" w:rsidP="00FD0F5C">
            <w:pPr>
              <w:jc w:val="center"/>
              <w:rPr>
                <w:rFonts w:ascii="Calibri" w:hAnsi="Calibri" w:cs="Calibri"/>
                <w:sz w:val="22"/>
                <w:szCs w:val="22"/>
                <w:lang w:val="hy-AM"/>
              </w:rPr>
            </w:pPr>
            <w:r>
              <w:rPr>
                <w:rFonts w:ascii="GHEA Grapalat" w:hAnsi="GHEA Grapalat"/>
                <w:sz w:val="20"/>
              </w:rPr>
              <w:t>33200000/</w:t>
            </w:r>
            <w:r>
              <w:rPr>
                <w:rFonts w:ascii="GHEA Grapalat" w:hAnsi="GHEA Grapalat"/>
                <w:sz w:val="20"/>
              </w:rPr>
              <w:t>7</w:t>
            </w:r>
          </w:p>
        </w:tc>
        <w:tc>
          <w:tcPr>
            <w:tcW w:w="1408" w:type="dxa"/>
          </w:tcPr>
          <w:p w14:paraId="05D51B8F" w14:textId="1212B45C" w:rsidR="00FD0F5C" w:rsidRPr="00F979B2" w:rsidRDefault="00FD0F5C" w:rsidP="00FD0F5C">
            <w:pPr>
              <w:jc w:val="center"/>
              <w:rPr>
                <w:rFonts w:ascii="Calibri" w:hAnsi="Calibri" w:cs="Calibri"/>
                <w:sz w:val="16"/>
                <w:szCs w:val="16"/>
                <w:lang w:val="hy-AM"/>
              </w:rPr>
            </w:pPr>
            <w:r w:rsidRPr="00F979B2">
              <w:rPr>
                <w:rFonts w:ascii="GHEA Grapalat" w:hAnsi="GHEA Grapalat"/>
                <w:sz w:val="16"/>
                <w:szCs w:val="16"/>
                <w:lang w:val="hy-AM"/>
              </w:rPr>
              <w:t>Թառափազգի ձկների իրիդովիրուսային հիվանդության (WSIV) ԻՖԱ (ELISA) մեթոդով հայտնաբերման հավաքածու</w:t>
            </w:r>
          </w:p>
        </w:tc>
        <w:tc>
          <w:tcPr>
            <w:tcW w:w="1994" w:type="dxa"/>
            <w:gridSpan w:val="2"/>
          </w:tcPr>
          <w:p w14:paraId="5B8EE808" w14:textId="682C488A" w:rsidR="00FD0F5C" w:rsidRPr="00F979B2" w:rsidRDefault="00FD0F5C" w:rsidP="00FD0F5C">
            <w:pPr>
              <w:shd w:val="clear" w:color="auto" w:fill="FFFFFF"/>
              <w:rPr>
                <w:rFonts w:ascii="GHEA Grapalat" w:hAnsi="GHEA Grapalat"/>
                <w:color w:val="000000"/>
                <w:sz w:val="16"/>
                <w:szCs w:val="16"/>
                <w:shd w:val="clear" w:color="auto" w:fill="FFFFFF"/>
                <w:lang w:val="hy-AM"/>
              </w:rPr>
            </w:pPr>
            <w:r w:rsidRPr="00F979B2">
              <w:rPr>
                <w:rFonts w:ascii="GHEA Grapalat" w:hAnsi="GHEA Grapalat"/>
                <w:sz w:val="16"/>
                <w:szCs w:val="16"/>
                <w:lang w:val="hy-AM"/>
              </w:rPr>
              <w:t xml:space="preserve">Նախատեսված է ԻՖԱ (ELISA) մեթոդով թառափազգի ձկների իրիդովիրուսային հիվանդության ձկան մսեղիքում հայտնաբերման համար: 1 հավաքածուn նախատեսված 100 փորձարկման համար: Պահպանման և տեղափոխման ջերմաստիճանը 2-8⁰C: Ստացման պահին </w:t>
            </w:r>
            <w:r w:rsidRPr="00F979B2">
              <w:rPr>
                <w:rFonts w:ascii="GHEA Grapalat" w:hAnsi="GHEA Grapalat"/>
                <w:sz w:val="16"/>
                <w:szCs w:val="16"/>
                <w:lang w:val="hy-AM"/>
              </w:rPr>
              <w:lastRenderedPageBreak/>
              <w:t>պիտանելիության ժամկետի 70% և ավելի առկայություն:</w:t>
            </w:r>
          </w:p>
        </w:tc>
        <w:tc>
          <w:tcPr>
            <w:tcW w:w="850" w:type="dxa"/>
          </w:tcPr>
          <w:p w14:paraId="395F5014" w14:textId="77777777" w:rsidR="00FD0F5C" w:rsidRDefault="00FD0F5C" w:rsidP="00FD0F5C">
            <w:pPr>
              <w:rPr>
                <w:rFonts w:ascii="Arial" w:hAnsi="Arial" w:cs="Arial"/>
                <w:sz w:val="20"/>
                <w:lang w:val="hy-AM"/>
              </w:rPr>
            </w:pPr>
          </w:p>
          <w:p w14:paraId="188FE882" w14:textId="77777777" w:rsidR="00FD0F5C" w:rsidRPr="00F979B2" w:rsidRDefault="00FD0F5C" w:rsidP="00FD0F5C">
            <w:pPr>
              <w:rPr>
                <w:rFonts w:ascii="Arial" w:hAnsi="Arial" w:cs="Arial"/>
                <w:sz w:val="20"/>
                <w:lang w:val="hy-AM"/>
              </w:rPr>
            </w:pPr>
          </w:p>
          <w:p w14:paraId="63D78383" w14:textId="77777777" w:rsidR="00FD0F5C" w:rsidRPr="00F979B2" w:rsidRDefault="00FD0F5C" w:rsidP="00FD0F5C">
            <w:pPr>
              <w:rPr>
                <w:rFonts w:ascii="Arial" w:hAnsi="Arial" w:cs="Arial"/>
                <w:sz w:val="20"/>
                <w:lang w:val="hy-AM"/>
              </w:rPr>
            </w:pPr>
          </w:p>
          <w:p w14:paraId="5DDD32F2" w14:textId="77777777" w:rsidR="00FD0F5C" w:rsidRPr="00F979B2" w:rsidRDefault="00FD0F5C" w:rsidP="00FD0F5C">
            <w:pPr>
              <w:rPr>
                <w:rFonts w:ascii="Arial" w:hAnsi="Arial" w:cs="Arial"/>
                <w:sz w:val="20"/>
                <w:lang w:val="hy-AM"/>
              </w:rPr>
            </w:pPr>
          </w:p>
          <w:p w14:paraId="09F85F82" w14:textId="77777777" w:rsidR="00FD0F5C" w:rsidRPr="00F979B2" w:rsidRDefault="00FD0F5C" w:rsidP="00FD0F5C">
            <w:pPr>
              <w:rPr>
                <w:rFonts w:ascii="Arial" w:hAnsi="Arial" w:cs="Arial"/>
                <w:sz w:val="20"/>
                <w:lang w:val="hy-AM"/>
              </w:rPr>
            </w:pPr>
          </w:p>
          <w:p w14:paraId="1874BFCB" w14:textId="77777777" w:rsidR="00FD0F5C" w:rsidRPr="00F979B2" w:rsidRDefault="00FD0F5C" w:rsidP="00FD0F5C">
            <w:pPr>
              <w:rPr>
                <w:rFonts w:ascii="Arial" w:hAnsi="Arial" w:cs="Arial"/>
                <w:sz w:val="20"/>
                <w:lang w:val="hy-AM"/>
              </w:rPr>
            </w:pPr>
          </w:p>
          <w:p w14:paraId="51EE7FC0" w14:textId="77777777" w:rsidR="00FD0F5C" w:rsidRDefault="00FD0F5C" w:rsidP="00FD0F5C">
            <w:pPr>
              <w:rPr>
                <w:rFonts w:ascii="Arial" w:hAnsi="Arial" w:cs="Arial"/>
                <w:sz w:val="20"/>
                <w:lang w:val="hy-AM"/>
              </w:rPr>
            </w:pPr>
          </w:p>
          <w:p w14:paraId="146865C2" w14:textId="45A7BAA6" w:rsidR="00FD0F5C" w:rsidRDefault="00FD0F5C" w:rsidP="00FD0F5C">
            <w:pPr>
              <w:jc w:val="center"/>
              <w:rPr>
                <w:rFonts w:ascii="GHEA Grapalat" w:hAnsi="GHEA Grapalat"/>
                <w:sz w:val="20"/>
                <w:lang w:val="hy-AM"/>
              </w:rPr>
            </w:pPr>
            <w:proofErr w:type="spellStart"/>
            <w:r>
              <w:rPr>
                <w:rFonts w:ascii="Arial" w:hAnsi="Arial" w:cs="Arial"/>
                <w:sz w:val="20"/>
              </w:rPr>
              <w:t>հատ</w:t>
            </w:r>
            <w:proofErr w:type="spellEnd"/>
          </w:p>
        </w:tc>
        <w:tc>
          <w:tcPr>
            <w:tcW w:w="993" w:type="dxa"/>
          </w:tcPr>
          <w:p w14:paraId="041477B5" w14:textId="77777777" w:rsidR="00FD0F5C" w:rsidRPr="00E925D3" w:rsidRDefault="00FD0F5C" w:rsidP="00FD0F5C">
            <w:pPr>
              <w:jc w:val="center"/>
              <w:rPr>
                <w:rFonts w:ascii="GHEA Grapalat" w:hAnsi="GHEA Grapalat"/>
                <w:sz w:val="20"/>
                <w:lang w:val="hy-AM"/>
              </w:rPr>
            </w:pPr>
          </w:p>
        </w:tc>
        <w:tc>
          <w:tcPr>
            <w:tcW w:w="979" w:type="dxa"/>
          </w:tcPr>
          <w:p w14:paraId="2040FF05" w14:textId="77777777" w:rsidR="00FD0F5C" w:rsidRPr="00E925D3" w:rsidRDefault="00FD0F5C" w:rsidP="00FD0F5C">
            <w:pPr>
              <w:jc w:val="center"/>
              <w:rPr>
                <w:rFonts w:ascii="GHEA Grapalat" w:hAnsi="GHEA Grapalat"/>
                <w:sz w:val="20"/>
                <w:lang w:val="hy-AM"/>
              </w:rPr>
            </w:pPr>
          </w:p>
        </w:tc>
        <w:tc>
          <w:tcPr>
            <w:tcW w:w="1117" w:type="dxa"/>
            <w:gridSpan w:val="2"/>
          </w:tcPr>
          <w:p w14:paraId="0AB6C10A" w14:textId="77777777" w:rsidR="00FD0F5C" w:rsidRDefault="00FD0F5C" w:rsidP="00FD0F5C">
            <w:pPr>
              <w:jc w:val="center"/>
              <w:rPr>
                <w:rFonts w:ascii="GHEA Grapalat" w:hAnsi="GHEA Grapalat"/>
                <w:sz w:val="20"/>
              </w:rPr>
            </w:pPr>
          </w:p>
          <w:p w14:paraId="20184300" w14:textId="77777777" w:rsidR="00FD0F5C" w:rsidRDefault="00FD0F5C" w:rsidP="00FD0F5C">
            <w:pPr>
              <w:jc w:val="center"/>
              <w:rPr>
                <w:rFonts w:ascii="GHEA Grapalat" w:hAnsi="GHEA Grapalat"/>
                <w:sz w:val="20"/>
              </w:rPr>
            </w:pPr>
          </w:p>
          <w:p w14:paraId="5DCF0A79" w14:textId="77777777" w:rsidR="00FD0F5C" w:rsidRDefault="00FD0F5C" w:rsidP="00FD0F5C">
            <w:pPr>
              <w:jc w:val="center"/>
              <w:rPr>
                <w:rFonts w:ascii="GHEA Grapalat" w:hAnsi="GHEA Grapalat"/>
                <w:sz w:val="20"/>
              </w:rPr>
            </w:pPr>
          </w:p>
          <w:p w14:paraId="6AD1BBFD" w14:textId="77777777" w:rsidR="00FD0F5C" w:rsidRDefault="00FD0F5C" w:rsidP="00FD0F5C">
            <w:pPr>
              <w:jc w:val="center"/>
              <w:rPr>
                <w:rFonts w:ascii="GHEA Grapalat" w:hAnsi="GHEA Grapalat"/>
                <w:sz w:val="20"/>
              </w:rPr>
            </w:pPr>
          </w:p>
          <w:p w14:paraId="0B25D8AB" w14:textId="77777777" w:rsidR="00FD0F5C" w:rsidRDefault="00FD0F5C" w:rsidP="00FD0F5C">
            <w:pPr>
              <w:jc w:val="center"/>
              <w:rPr>
                <w:rFonts w:ascii="GHEA Grapalat" w:hAnsi="GHEA Grapalat"/>
                <w:sz w:val="20"/>
              </w:rPr>
            </w:pPr>
          </w:p>
          <w:p w14:paraId="45F5C00F" w14:textId="77777777" w:rsidR="00FD0F5C" w:rsidRDefault="00FD0F5C" w:rsidP="00FD0F5C">
            <w:pPr>
              <w:jc w:val="center"/>
              <w:rPr>
                <w:rFonts w:ascii="GHEA Grapalat" w:hAnsi="GHEA Grapalat"/>
                <w:sz w:val="20"/>
              </w:rPr>
            </w:pPr>
          </w:p>
          <w:p w14:paraId="7884395B" w14:textId="7FD5D22B" w:rsidR="00FD0F5C" w:rsidRDefault="00FD0F5C" w:rsidP="00FD0F5C">
            <w:pPr>
              <w:jc w:val="center"/>
              <w:rPr>
                <w:rFonts w:ascii="GHEA Grapalat" w:hAnsi="GHEA Grapalat"/>
                <w:sz w:val="20"/>
                <w:lang w:val="hy-AM"/>
              </w:rPr>
            </w:pPr>
            <w:r>
              <w:rPr>
                <w:rFonts w:ascii="GHEA Grapalat" w:hAnsi="GHEA Grapalat"/>
                <w:sz w:val="20"/>
              </w:rPr>
              <w:t>1</w:t>
            </w:r>
          </w:p>
        </w:tc>
        <w:tc>
          <w:tcPr>
            <w:tcW w:w="1259" w:type="dxa"/>
          </w:tcPr>
          <w:p w14:paraId="03995066" w14:textId="33556E0F" w:rsidR="00FD0F5C" w:rsidRPr="000B144C" w:rsidRDefault="00FD0F5C" w:rsidP="00FD0F5C">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013B3A81" w14:textId="77777777" w:rsidR="00FD0F5C" w:rsidRDefault="00FD0F5C" w:rsidP="00FD0F5C">
            <w:pPr>
              <w:jc w:val="center"/>
              <w:rPr>
                <w:rFonts w:ascii="GHEA Grapalat" w:hAnsi="GHEA Grapalat"/>
                <w:sz w:val="20"/>
              </w:rPr>
            </w:pPr>
          </w:p>
          <w:p w14:paraId="58400C8D" w14:textId="77777777" w:rsidR="00FD0F5C" w:rsidRDefault="00FD0F5C" w:rsidP="00FD0F5C">
            <w:pPr>
              <w:jc w:val="center"/>
              <w:rPr>
                <w:rFonts w:ascii="GHEA Grapalat" w:hAnsi="GHEA Grapalat"/>
                <w:sz w:val="20"/>
              </w:rPr>
            </w:pPr>
          </w:p>
          <w:p w14:paraId="2C2E6513" w14:textId="77777777" w:rsidR="00FD0F5C" w:rsidRDefault="00FD0F5C" w:rsidP="00FD0F5C">
            <w:pPr>
              <w:jc w:val="center"/>
              <w:rPr>
                <w:rFonts w:ascii="GHEA Grapalat" w:hAnsi="GHEA Grapalat"/>
                <w:sz w:val="20"/>
              </w:rPr>
            </w:pPr>
          </w:p>
          <w:p w14:paraId="0AE865C5" w14:textId="77777777" w:rsidR="00FD0F5C" w:rsidRDefault="00FD0F5C" w:rsidP="00FD0F5C">
            <w:pPr>
              <w:jc w:val="center"/>
              <w:rPr>
                <w:rFonts w:ascii="GHEA Grapalat" w:hAnsi="GHEA Grapalat"/>
                <w:sz w:val="20"/>
              </w:rPr>
            </w:pPr>
          </w:p>
          <w:p w14:paraId="1094DE35" w14:textId="77777777" w:rsidR="00FD0F5C" w:rsidRDefault="00FD0F5C" w:rsidP="00FD0F5C">
            <w:pPr>
              <w:jc w:val="center"/>
              <w:rPr>
                <w:rFonts w:ascii="GHEA Grapalat" w:hAnsi="GHEA Grapalat"/>
                <w:sz w:val="20"/>
              </w:rPr>
            </w:pPr>
          </w:p>
          <w:p w14:paraId="3A1D4E1A" w14:textId="77777777" w:rsidR="00FD0F5C" w:rsidRDefault="00FD0F5C" w:rsidP="00FD0F5C">
            <w:pPr>
              <w:jc w:val="center"/>
              <w:rPr>
                <w:rFonts w:ascii="GHEA Grapalat" w:hAnsi="GHEA Grapalat"/>
                <w:sz w:val="20"/>
              </w:rPr>
            </w:pPr>
          </w:p>
          <w:p w14:paraId="2BAE01BE" w14:textId="114A13CA" w:rsidR="00FD0F5C" w:rsidRDefault="00FD0F5C" w:rsidP="00FD0F5C">
            <w:pPr>
              <w:jc w:val="center"/>
              <w:rPr>
                <w:rFonts w:ascii="GHEA Grapalat" w:hAnsi="GHEA Grapalat"/>
                <w:sz w:val="20"/>
                <w:lang w:val="hy-AM"/>
              </w:rPr>
            </w:pPr>
            <w:r>
              <w:rPr>
                <w:rFonts w:ascii="GHEA Grapalat" w:hAnsi="GHEA Grapalat"/>
                <w:sz w:val="20"/>
              </w:rPr>
              <w:t>1</w:t>
            </w:r>
          </w:p>
        </w:tc>
        <w:tc>
          <w:tcPr>
            <w:tcW w:w="3247" w:type="dxa"/>
          </w:tcPr>
          <w:p w14:paraId="4A16C562" w14:textId="77777777" w:rsidR="00FD0F5C" w:rsidRDefault="00FD0F5C" w:rsidP="00FD0F5C">
            <w:pPr>
              <w:jc w:val="center"/>
              <w:rPr>
                <w:rFonts w:ascii="GHEA Grapalat" w:hAnsi="GHEA Grapalat"/>
                <w:sz w:val="16"/>
                <w:szCs w:val="16"/>
                <w:lang w:val="hy-AM"/>
              </w:rPr>
            </w:pPr>
          </w:p>
          <w:p w14:paraId="669F271A" w14:textId="77777777" w:rsidR="00FD0F5C" w:rsidRDefault="00FD0F5C" w:rsidP="00FD0F5C">
            <w:pPr>
              <w:jc w:val="center"/>
              <w:rPr>
                <w:rFonts w:ascii="GHEA Grapalat" w:hAnsi="GHEA Grapalat"/>
                <w:sz w:val="16"/>
                <w:szCs w:val="16"/>
                <w:lang w:val="hy-AM"/>
              </w:rPr>
            </w:pPr>
          </w:p>
          <w:p w14:paraId="02ABFCDF" w14:textId="77777777" w:rsidR="00FD0F5C" w:rsidRDefault="00FD0F5C" w:rsidP="00FD0F5C">
            <w:pPr>
              <w:jc w:val="center"/>
              <w:rPr>
                <w:rFonts w:ascii="GHEA Grapalat" w:hAnsi="GHEA Grapalat"/>
                <w:sz w:val="16"/>
                <w:szCs w:val="16"/>
                <w:lang w:val="hy-AM"/>
              </w:rPr>
            </w:pPr>
          </w:p>
          <w:p w14:paraId="1B10A41F" w14:textId="77777777" w:rsidR="00FD0F5C" w:rsidRDefault="00FD0F5C" w:rsidP="00FD0F5C">
            <w:pPr>
              <w:jc w:val="center"/>
              <w:rPr>
                <w:rFonts w:ascii="GHEA Grapalat" w:hAnsi="GHEA Grapalat"/>
                <w:sz w:val="16"/>
                <w:szCs w:val="16"/>
                <w:lang w:val="hy-AM"/>
              </w:rPr>
            </w:pPr>
          </w:p>
          <w:p w14:paraId="6874FA13" w14:textId="77777777" w:rsidR="00FD0F5C" w:rsidRDefault="00FD0F5C" w:rsidP="00FD0F5C">
            <w:pPr>
              <w:jc w:val="center"/>
              <w:rPr>
                <w:rFonts w:ascii="GHEA Grapalat" w:hAnsi="GHEA Grapalat"/>
                <w:sz w:val="16"/>
                <w:szCs w:val="16"/>
                <w:lang w:val="hy-AM"/>
              </w:rPr>
            </w:pPr>
          </w:p>
          <w:p w14:paraId="6AAAA050" w14:textId="77777777" w:rsidR="00FD0F5C" w:rsidRDefault="00FD0F5C" w:rsidP="00FD0F5C">
            <w:pPr>
              <w:jc w:val="center"/>
              <w:rPr>
                <w:rFonts w:ascii="GHEA Grapalat" w:hAnsi="GHEA Grapalat"/>
                <w:sz w:val="16"/>
                <w:szCs w:val="16"/>
                <w:lang w:val="hy-AM"/>
              </w:rPr>
            </w:pPr>
          </w:p>
          <w:p w14:paraId="4D85A1B3" w14:textId="2ED50F1B" w:rsidR="00FD0F5C" w:rsidRDefault="00FD0F5C" w:rsidP="00FD0F5C">
            <w:pPr>
              <w:jc w:val="center"/>
              <w:rPr>
                <w:rFonts w:ascii="GHEA Grapalat" w:hAnsi="GHEA Grapalat"/>
                <w:sz w:val="16"/>
                <w:szCs w:val="16"/>
                <w:lang w:val="hy-AM"/>
              </w:rPr>
            </w:pPr>
            <w:r w:rsidRPr="00F979B2">
              <w:rPr>
                <w:rFonts w:ascii="GHEA Grapalat" w:hAnsi="GHEA Grapalat"/>
                <w:sz w:val="16"/>
                <w:szCs w:val="16"/>
                <w:lang w:val="hy-AM"/>
              </w:rPr>
              <w:t>Համաձայնագիրն</w:t>
            </w:r>
            <w:r>
              <w:rPr>
                <w:rFonts w:ascii="GHEA Grapalat" w:hAnsi="GHEA Grapalat"/>
                <w:sz w:val="16"/>
                <w:szCs w:val="16"/>
                <w:lang w:val="hy-AM"/>
              </w:rPr>
              <w:t xml:space="preserve"> ուժի մեջ մտնելուց </w:t>
            </w:r>
            <w:r w:rsidRPr="00F979B2">
              <w:rPr>
                <w:rFonts w:ascii="GHEA Grapalat" w:hAnsi="GHEA Grapalat"/>
                <w:sz w:val="16"/>
                <w:szCs w:val="16"/>
                <w:lang w:val="hy-AM"/>
              </w:rPr>
              <w:t xml:space="preserve">հետո </w:t>
            </w:r>
            <w:r>
              <w:rPr>
                <w:rFonts w:ascii="GHEA Grapalat" w:hAnsi="GHEA Grapalat"/>
                <w:sz w:val="16"/>
                <w:szCs w:val="16"/>
                <w:lang w:val="hy-AM"/>
              </w:rPr>
              <w:t>2</w:t>
            </w:r>
            <w:r w:rsidRPr="00CC2E56">
              <w:rPr>
                <w:rFonts w:ascii="GHEA Grapalat" w:hAnsi="GHEA Grapalat"/>
                <w:sz w:val="16"/>
                <w:szCs w:val="16"/>
                <w:lang w:val="hy-AM"/>
              </w:rPr>
              <w:t>1</w:t>
            </w:r>
            <w:r w:rsidRPr="00F979B2">
              <w:rPr>
                <w:rFonts w:ascii="GHEA Grapalat" w:hAnsi="GHEA Grapalat"/>
                <w:sz w:val="16"/>
                <w:szCs w:val="16"/>
                <w:lang w:val="hy-AM"/>
              </w:rPr>
              <w:t>-րդ</w:t>
            </w:r>
            <w:r>
              <w:rPr>
                <w:rFonts w:ascii="GHEA Grapalat" w:hAnsi="GHEA Grapalat"/>
                <w:sz w:val="16"/>
                <w:szCs w:val="16"/>
                <w:lang w:val="hy-AM"/>
              </w:rPr>
              <w:t xml:space="preserve"> օրացույցային օր</w:t>
            </w:r>
            <w:r w:rsidRPr="00F979B2">
              <w:rPr>
                <w:rFonts w:ascii="GHEA Grapalat" w:hAnsi="GHEA Grapalat"/>
                <w:sz w:val="16"/>
                <w:szCs w:val="16"/>
                <w:lang w:val="hy-AM"/>
              </w:rPr>
              <w:t>ը</w:t>
            </w: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3"/>
        <w:spacing w:line="240" w:lineRule="auto"/>
        <w:ind w:firstLine="567"/>
        <w:jc w:val="left"/>
        <w:rPr>
          <w:rFonts w:ascii="GHEA Grapalat" w:hAnsi="GHEA Grapalat"/>
          <w:b/>
          <w:lang w:val="hy-AM"/>
        </w:rPr>
      </w:pPr>
    </w:p>
    <w:p w14:paraId="24EEACF2" w14:textId="77777777" w:rsidR="00D10B0C" w:rsidRPr="00E925D3" w:rsidRDefault="00D10B0C" w:rsidP="00D10B0C">
      <w:pPr>
        <w:pStyle w:val="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672"/>
        <w:gridCol w:w="2347"/>
        <w:gridCol w:w="621"/>
        <w:gridCol w:w="546"/>
        <w:gridCol w:w="524"/>
        <w:gridCol w:w="15"/>
        <w:gridCol w:w="539"/>
        <w:gridCol w:w="542"/>
        <w:gridCol w:w="542"/>
        <w:gridCol w:w="572"/>
        <w:gridCol w:w="477"/>
        <w:gridCol w:w="477"/>
        <w:gridCol w:w="544"/>
        <w:gridCol w:w="544"/>
        <w:gridCol w:w="560"/>
        <w:gridCol w:w="1944"/>
      </w:tblGrid>
      <w:tr w:rsidR="00071D1C" w:rsidRPr="00A71D81" w14:paraId="3DADF274" w14:textId="77777777" w:rsidTr="008364B5">
        <w:tc>
          <w:tcPr>
            <w:tcW w:w="1546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A41D3" w14:paraId="3B23D777" w14:textId="77777777" w:rsidTr="00FD0F5C">
        <w:tc>
          <w:tcPr>
            <w:tcW w:w="2002"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7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4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5" w:type="dxa"/>
            <w:gridSpan w:val="14"/>
            <w:vAlign w:val="center"/>
          </w:tcPr>
          <w:p w14:paraId="4355517C" w14:textId="063E14B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1C17D5">
              <w:rPr>
                <w:rFonts w:ascii="GHEA Grapalat" w:hAnsi="GHEA Grapalat"/>
                <w:sz w:val="18"/>
                <w:lang w:val="hy-AM"/>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B144C" w:rsidRPr="00A71D81" w14:paraId="4EA8CAC4" w14:textId="77777777" w:rsidTr="00FD0F5C">
        <w:trPr>
          <w:trHeight w:val="1538"/>
        </w:trPr>
        <w:tc>
          <w:tcPr>
            <w:tcW w:w="2002" w:type="dxa"/>
          </w:tcPr>
          <w:p w14:paraId="690DCCC4" w14:textId="77777777" w:rsidR="00071D1C" w:rsidRPr="00A71D81" w:rsidRDefault="00071D1C" w:rsidP="00EF3662">
            <w:pPr>
              <w:jc w:val="center"/>
              <w:rPr>
                <w:rFonts w:ascii="GHEA Grapalat" w:hAnsi="GHEA Grapalat"/>
                <w:sz w:val="20"/>
                <w:lang w:val="es-ES"/>
              </w:rPr>
            </w:pPr>
          </w:p>
        </w:tc>
        <w:tc>
          <w:tcPr>
            <w:tcW w:w="2673" w:type="dxa"/>
          </w:tcPr>
          <w:p w14:paraId="5175618E" w14:textId="77777777" w:rsidR="00071D1C" w:rsidRPr="00A71D81" w:rsidRDefault="00071D1C" w:rsidP="00EF3662">
            <w:pPr>
              <w:jc w:val="center"/>
              <w:rPr>
                <w:rFonts w:ascii="GHEA Grapalat" w:hAnsi="GHEA Grapalat"/>
                <w:sz w:val="20"/>
                <w:lang w:val="es-ES"/>
              </w:rPr>
            </w:pPr>
          </w:p>
        </w:tc>
        <w:tc>
          <w:tcPr>
            <w:tcW w:w="2347" w:type="dxa"/>
          </w:tcPr>
          <w:p w14:paraId="1F2C6313" w14:textId="77777777" w:rsidR="00071D1C" w:rsidRPr="00A71D81" w:rsidRDefault="00071D1C" w:rsidP="00EF3662">
            <w:pPr>
              <w:jc w:val="center"/>
              <w:rPr>
                <w:rFonts w:ascii="GHEA Grapalat" w:hAnsi="GHEA Grapalat"/>
                <w:sz w:val="20"/>
                <w:lang w:val="es-ES"/>
              </w:rPr>
            </w:pPr>
          </w:p>
        </w:tc>
        <w:tc>
          <w:tcPr>
            <w:tcW w:w="62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9" w:type="dxa"/>
            <w:gridSpan w:val="2"/>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5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4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D0F5C" w:rsidRPr="001C17D5" w14:paraId="140D6FE5" w14:textId="77777777" w:rsidTr="00FD0F5C">
        <w:trPr>
          <w:cantSplit/>
          <w:trHeight w:val="1538"/>
        </w:trPr>
        <w:tc>
          <w:tcPr>
            <w:tcW w:w="2002" w:type="dxa"/>
            <w:vAlign w:val="center"/>
          </w:tcPr>
          <w:p w14:paraId="3C77A349" w14:textId="62CE89A8" w:rsidR="00FD0F5C" w:rsidRPr="00A71D81" w:rsidRDefault="00FD0F5C" w:rsidP="00FD0F5C">
            <w:pPr>
              <w:jc w:val="center"/>
              <w:rPr>
                <w:rFonts w:ascii="GHEA Grapalat" w:hAnsi="GHEA Grapalat"/>
                <w:sz w:val="20"/>
                <w:lang w:val="es-ES"/>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2673" w:type="dxa"/>
            <w:vAlign w:val="bottom"/>
          </w:tcPr>
          <w:p w14:paraId="54BFF871" w14:textId="55952F28" w:rsidR="00FD0F5C" w:rsidRPr="00A71D81" w:rsidRDefault="00FD0F5C" w:rsidP="00FD0F5C">
            <w:pPr>
              <w:jc w:val="center"/>
              <w:rPr>
                <w:rFonts w:ascii="GHEA Grapalat" w:hAnsi="GHEA Grapalat"/>
                <w:sz w:val="20"/>
                <w:lang w:val="es-ES"/>
              </w:rPr>
            </w:pPr>
            <w:r>
              <w:rPr>
                <w:rFonts w:ascii="GHEA Grapalat" w:hAnsi="GHEA Grapalat"/>
                <w:sz w:val="20"/>
              </w:rPr>
              <w:t>33200000</w:t>
            </w:r>
          </w:p>
        </w:tc>
        <w:tc>
          <w:tcPr>
            <w:tcW w:w="2347" w:type="dxa"/>
            <w:vAlign w:val="bottom"/>
          </w:tcPr>
          <w:p w14:paraId="63AAE77B" w14:textId="269F61BC" w:rsidR="00FD0F5C" w:rsidRPr="00A71D81" w:rsidRDefault="00FD0F5C" w:rsidP="00FD0F5C">
            <w:pPr>
              <w:jc w:val="center"/>
              <w:rPr>
                <w:rFonts w:ascii="GHEA Grapalat" w:hAnsi="GHEA Grapalat"/>
                <w:sz w:val="20"/>
                <w:lang w:val="es-ES"/>
              </w:rPr>
            </w:pPr>
            <w:proofErr w:type="spellStart"/>
            <w:r>
              <w:rPr>
                <w:rFonts w:ascii="GHEA Grapalat" w:hAnsi="GHEA Grapalat"/>
                <w:sz w:val="20"/>
                <w:lang w:val="es-ES"/>
              </w:rPr>
              <w:t>Ախտորոշիչ</w:t>
            </w:r>
            <w:proofErr w:type="spellEnd"/>
            <w:r>
              <w:rPr>
                <w:rFonts w:ascii="GHEA Grapalat" w:hAnsi="GHEA Grapalat"/>
                <w:sz w:val="20"/>
                <w:lang w:val="es-ES"/>
              </w:rPr>
              <w:t xml:space="preserve"> </w:t>
            </w:r>
            <w:proofErr w:type="spellStart"/>
            <w:r>
              <w:rPr>
                <w:rFonts w:ascii="GHEA Grapalat" w:hAnsi="GHEA Grapalat"/>
                <w:sz w:val="20"/>
                <w:lang w:val="es-ES"/>
              </w:rPr>
              <w:t>նյութեր</w:t>
            </w:r>
            <w:proofErr w:type="spellEnd"/>
          </w:p>
        </w:tc>
        <w:tc>
          <w:tcPr>
            <w:tcW w:w="621" w:type="dxa"/>
          </w:tcPr>
          <w:p w14:paraId="1A48623A" w14:textId="6C724953" w:rsidR="00FD0F5C" w:rsidRPr="00CC2E56" w:rsidRDefault="00FD0F5C" w:rsidP="00FD0F5C">
            <w:pPr>
              <w:jc w:val="center"/>
              <w:rPr>
                <w:rFonts w:ascii="GHEA Grapalat" w:hAnsi="GHEA Grapalat" w:cs="Arial"/>
                <w:sz w:val="18"/>
                <w:szCs w:val="18"/>
                <w:lang w:val="hy-AM"/>
              </w:rPr>
            </w:pPr>
          </w:p>
        </w:tc>
        <w:tc>
          <w:tcPr>
            <w:tcW w:w="546" w:type="dxa"/>
          </w:tcPr>
          <w:p w14:paraId="12063B27" w14:textId="77777777" w:rsidR="00FD0F5C" w:rsidRPr="00CC2E56" w:rsidRDefault="00FD0F5C" w:rsidP="00FD0F5C">
            <w:pPr>
              <w:jc w:val="center"/>
              <w:rPr>
                <w:rFonts w:ascii="GHEA Grapalat" w:hAnsi="GHEA Grapalat" w:cs="Arial"/>
                <w:sz w:val="18"/>
                <w:szCs w:val="18"/>
                <w:lang w:val="hy-AM"/>
              </w:rPr>
            </w:pPr>
          </w:p>
        </w:tc>
        <w:tc>
          <w:tcPr>
            <w:tcW w:w="524" w:type="dxa"/>
          </w:tcPr>
          <w:p w14:paraId="0D619DDD" w14:textId="77777777" w:rsidR="00FD0F5C" w:rsidRPr="00CC2E56" w:rsidRDefault="00FD0F5C" w:rsidP="00FD0F5C">
            <w:pPr>
              <w:jc w:val="center"/>
              <w:rPr>
                <w:rFonts w:ascii="GHEA Grapalat" w:hAnsi="GHEA Grapalat" w:cs="Arial"/>
                <w:sz w:val="18"/>
                <w:szCs w:val="18"/>
                <w:lang w:val="hy-AM"/>
              </w:rPr>
            </w:pPr>
          </w:p>
        </w:tc>
        <w:tc>
          <w:tcPr>
            <w:tcW w:w="554" w:type="dxa"/>
            <w:gridSpan w:val="2"/>
          </w:tcPr>
          <w:p w14:paraId="7BABD947" w14:textId="77777777" w:rsidR="00FD0F5C" w:rsidRPr="00CC2E56" w:rsidRDefault="00FD0F5C" w:rsidP="00FD0F5C">
            <w:pPr>
              <w:jc w:val="center"/>
              <w:rPr>
                <w:rFonts w:ascii="GHEA Grapalat" w:hAnsi="GHEA Grapalat" w:cs="Arial"/>
                <w:sz w:val="18"/>
                <w:szCs w:val="18"/>
                <w:lang w:val="hy-AM"/>
              </w:rPr>
            </w:pPr>
          </w:p>
        </w:tc>
        <w:tc>
          <w:tcPr>
            <w:tcW w:w="542" w:type="dxa"/>
          </w:tcPr>
          <w:p w14:paraId="0C952027" w14:textId="77777777" w:rsidR="00FD0F5C" w:rsidRPr="00CC2E56" w:rsidRDefault="00FD0F5C" w:rsidP="00FD0F5C">
            <w:pPr>
              <w:jc w:val="center"/>
              <w:rPr>
                <w:rFonts w:ascii="GHEA Grapalat" w:hAnsi="GHEA Grapalat" w:cs="Arial"/>
                <w:sz w:val="18"/>
                <w:szCs w:val="18"/>
                <w:lang w:val="hy-AM"/>
              </w:rPr>
            </w:pPr>
          </w:p>
        </w:tc>
        <w:tc>
          <w:tcPr>
            <w:tcW w:w="542" w:type="dxa"/>
          </w:tcPr>
          <w:p w14:paraId="27BCAB68" w14:textId="77777777" w:rsidR="00FD0F5C" w:rsidRPr="00CC2E56" w:rsidRDefault="00FD0F5C" w:rsidP="00FD0F5C">
            <w:pPr>
              <w:jc w:val="center"/>
              <w:rPr>
                <w:rFonts w:ascii="GHEA Grapalat" w:hAnsi="GHEA Grapalat" w:cs="Arial"/>
                <w:sz w:val="18"/>
                <w:szCs w:val="18"/>
                <w:lang w:val="hy-AM"/>
              </w:rPr>
            </w:pPr>
          </w:p>
        </w:tc>
        <w:tc>
          <w:tcPr>
            <w:tcW w:w="572" w:type="dxa"/>
          </w:tcPr>
          <w:p w14:paraId="7AF25ABC" w14:textId="77777777" w:rsidR="00FD0F5C" w:rsidRPr="00CC2E56" w:rsidRDefault="00FD0F5C" w:rsidP="00FD0F5C">
            <w:pPr>
              <w:jc w:val="center"/>
              <w:rPr>
                <w:rFonts w:ascii="GHEA Grapalat" w:hAnsi="GHEA Grapalat" w:cs="Arial"/>
                <w:sz w:val="18"/>
                <w:szCs w:val="18"/>
                <w:lang w:val="hy-AM"/>
              </w:rPr>
            </w:pPr>
          </w:p>
        </w:tc>
        <w:tc>
          <w:tcPr>
            <w:tcW w:w="477" w:type="dxa"/>
          </w:tcPr>
          <w:p w14:paraId="3597F1AE" w14:textId="77777777" w:rsidR="00FD0F5C" w:rsidRPr="00CC2E56" w:rsidRDefault="00FD0F5C" w:rsidP="00FD0F5C">
            <w:pPr>
              <w:jc w:val="center"/>
              <w:rPr>
                <w:rFonts w:ascii="GHEA Grapalat" w:hAnsi="GHEA Grapalat" w:cs="Arial"/>
                <w:sz w:val="18"/>
                <w:szCs w:val="18"/>
                <w:lang w:val="hy-AM"/>
              </w:rPr>
            </w:pPr>
          </w:p>
        </w:tc>
        <w:tc>
          <w:tcPr>
            <w:tcW w:w="477" w:type="dxa"/>
          </w:tcPr>
          <w:p w14:paraId="3420AD49" w14:textId="77777777" w:rsidR="00FD0F5C" w:rsidRPr="00CC2E56" w:rsidRDefault="00FD0F5C" w:rsidP="00FD0F5C">
            <w:pPr>
              <w:jc w:val="center"/>
              <w:rPr>
                <w:rFonts w:ascii="GHEA Grapalat" w:hAnsi="GHEA Grapalat" w:cs="Arial"/>
                <w:sz w:val="18"/>
                <w:szCs w:val="18"/>
                <w:lang w:val="hy-AM"/>
              </w:rPr>
            </w:pPr>
          </w:p>
        </w:tc>
        <w:tc>
          <w:tcPr>
            <w:tcW w:w="544" w:type="dxa"/>
          </w:tcPr>
          <w:p w14:paraId="3521D5D0" w14:textId="77777777" w:rsidR="00FD0F5C" w:rsidRPr="00CC2E56" w:rsidRDefault="00FD0F5C" w:rsidP="00FD0F5C">
            <w:pPr>
              <w:jc w:val="center"/>
              <w:rPr>
                <w:rFonts w:ascii="GHEA Grapalat" w:hAnsi="GHEA Grapalat" w:cs="Arial"/>
                <w:sz w:val="18"/>
                <w:szCs w:val="18"/>
                <w:lang w:val="hy-AM"/>
              </w:rPr>
            </w:pPr>
          </w:p>
        </w:tc>
        <w:tc>
          <w:tcPr>
            <w:tcW w:w="542" w:type="dxa"/>
          </w:tcPr>
          <w:p w14:paraId="5D4F5C2C" w14:textId="77777777" w:rsidR="00FD0F5C" w:rsidRPr="00CC2E56" w:rsidRDefault="00FD0F5C" w:rsidP="00FD0F5C">
            <w:pPr>
              <w:jc w:val="center"/>
              <w:rPr>
                <w:rFonts w:ascii="GHEA Grapalat" w:hAnsi="GHEA Grapalat" w:cs="Arial"/>
                <w:sz w:val="18"/>
                <w:szCs w:val="18"/>
                <w:lang w:val="hy-AM"/>
              </w:rPr>
            </w:pPr>
          </w:p>
        </w:tc>
        <w:tc>
          <w:tcPr>
            <w:tcW w:w="560" w:type="dxa"/>
          </w:tcPr>
          <w:p w14:paraId="2F803985" w14:textId="77777777" w:rsidR="00FD0F5C" w:rsidRPr="00CC2E56" w:rsidRDefault="00FD0F5C" w:rsidP="00FD0F5C">
            <w:pPr>
              <w:jc w:val="center"/>
              <w:rPr>
                <w:rFonts w:ascii="GHEA Grapalat" w:hAnsi="GHEA Grapalat" w:cs="Arial"/>
                <w:sz w:val="18"/>
                <w:szCs w:val="18"/>
                <w:lang w:val="hy-AM"/>
              </w:rPr>
            </w:pPr>
          </w:p>
        </w:tc>
        <w:tc>
          <w:tcPr>
            <w:tcW w:w="1944" w:type="dxa"/>
          </w:tcPr>
          <w:p w14:paraId="08F75891" w14:textId="7F926D83" w:rsidR="00FD0F5C" w:rsidRPr="00CC2E56" w:rsidRDefault="00FD0F5C" w:rsidP="00FD0F5C">
            <w:pPr>
              <w:jc w:val="center"/>
              <w:rPr>
                <w:rFonts w:ascii="GHEA Grapalat" w:hAnsi="GHEA Grapalat"/>
                <w:b/>
              </w:rPr>
            </w:pP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A41D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3DD7" w14:textId="77777777" w:rsidR="00CA41D3" w:rsidRDefault="00CA41D3">
      <w:r>
        <w:separator/>
      </w:r>
    </w:p>
  </w:endnote>
  <w:endnote w:type="continuationSeparator" w:id="0">
    <w:p w14:paraId="054E81B7" w14:textId="77777777" w:rsidR="00CA41D3" w:rsidRDefault="00CA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372C6" w14:textId="77777777" w:rsidR="00CA41D3" w:rsidRDefault="00CA41D3">
      <w:r>
        <w:separator/>
      </w:r>
    </w:p>
  </w:footnote>
  <w:footnote w:type="continuationSeparator" w:id="0">
    <w:p w14:paraId="329D600A" w14:textId="77777777" w:rsidR="00CA41D3" w:rsidRDefault="00CA41D3">
      <w:r>
        <w:continuationSeparator/>
      </w:r>
    </w:p>
  </w:footnote>
  <w:footnote w:id="1">
    <w:p w14:paraId="18B31D9B" w14:textId="41260695" w:rsidR="00CA41D3" w:rsidRPr="00002A8F" w:rsidRDefault="00CA41D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259F086" w14:textId="54455835" w:rsidR="00CA41D3" w:rsidRPr="004E599D" w:rsidRDefault="00CA41D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3">
    <w:p w14:paraId="1170C63B" w14:textId="77777777" w:rsidR="00CA41D3" w:rsidRPr="006265F4" w:rsidRDefault="00CA41D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A41D3" w:rsidRPr="00416526" w:rsidRDefault="00CA41D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CA41D3" w:rsidRPr="00151EB5" w:rsidRDefault="00CA41D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CA41D3" w:rsidRPr="00151EB5" w:rsidRDefault="00CA41D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CA41D3" w:rsidRPr="00E34F95" w:rsidRDefault="00CA41D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89"/>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99"/>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A76"/>
    <w:rsid w:val="0042084B"/>
    <w:rsid w:val="00427EAA"/>
    <w:rsid w:val="004306D6"/>
    <w:rsid w:val="004313D4"/>
    <w:rsid w:val="00431998"/>
    <w:rsid w:val="00431A05"/>
    <w:rsid w:val="004320F2"/>
    <w:rsid w:val="00433F39"/>
    <w:rsid w:val="004348F9"/>
    <w:rsid w:val="00434D1C"/>
    <w:rsid w:val="0043558D"/>
    <w:rsid w:val="004361D6"/>
    <w:rsid w:val="0043641B"/>
    <w:rsid w:val="00436C0C"/>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89D"/>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D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36"/>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E8"/>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5"/>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478"/>
    <w:rsid w:val="00984BDB"/>
    <w:rsid w:val="009851B0"/>
    <w:rsid w:val="00985291"/>
    <w:rsid w:val="009852C7"/>
    <w:rsid w:val="00987679"/>
    <w:rsid w:val="00987E76"/>
    <w:rsid w:val="00990375"/>
    <w:rsid w:val="00990561"/>
    <w:rsid w:val="00990C42"/>
    <w:rsid w:val="009911F4"/>
    <w:rsid w:val="00991B92"/>
    <w:rsid w:val="00993191"/>
    <w:rsid w:val="00993B84"/>
    <w:rsid w:val="009949C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A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DF"/>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3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1D3"/>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E56"/>
    <w:rsid w:val="00CC32EA"/>
    <w:rsid w:val="00CC3419"/>
    <w:rsid w:val="00CC3A77"/>
    <w:rsid w:val="00CC43F3"/>
    <w:rsid w:val="00CC49B7"/>
    <w:rsid w:val="00CC518E"/>
    <w:rsid w:val="00CC73F0"/>
    <w:rsid w:val="00CC7693"/>
    <w:rsid w:val="00CD043A"/>
    <w:rsid w:val="00CD0A9C"/>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9B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F5C"/>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9C99-980B-4638-863F-08D5D58E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70</Pages>
  <Words>16346</Words>
  <Characters>127750</Characters>
  <Application>Microsoft Office Word</Application>
  <DocSecurity>0</DocSecurity>
  <Lines>1064</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44</cp:revision>
  <cp:lastPrinted>2018-02-16T07:12:00Z</cp:lastPrinted>
  <dcterms:created xsi:type="dcterms:W3CDTF">2025-03-04T12:44:00Z</dcterms:created>
  <dcterms:modified xsi:type="dcterms:W3CDTF">2026-06-15T12:15:00Z</dcterms:modified>
</cp:coreProperties>
</file>